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A0" w:rsidRDefault="003379A0"/>
    <w:tbl>
      <w:tblPr>
        <w:tblStyle w:val="TabloKlavuzu"/>
        <w:tblW w:w="0" w:type="auto"/>
        <w:tblInd w:w="108" w:type="dxa"/>
        <w:tblLook w:val="04A0" w:firstRow="1" w:lastRow="0" w:firstColumn="1" w:lastColumn="0" w:noHBand="0" w:noVBand="1"/>
      </w:tblPr>
      <w:tblGrid>
        <w:gridCol w:w="2086"/>
        <w:gridCol w:w="8142"/>
      </w:tblGrid>
      <w:tr w:rsidR="00512701" w:rsidRPr="00C802EA" w:rsidTr="001868F5">
        <w:trPr>
          <w:trHeight w:val="939"/>
        </w:trPr>
        <w:tc>
          <w:tcPr>
            <w:tcW w:w="2111" w:type="dxa"/>
            <w:tcBorders>
              <w:bottom w:val="nil"/>
            </w:tcBorders>
          </w:tcPr>
          <w:p w:rsidR="00512701" w:rsidRPr="00C802EA" w:rsidRDefault="00512701" w:rsidP="00AE4C78">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512701" w:rsidRPr="00C802EA" w:rsidRDefault="00512701" w:rsidP="00AE4C78">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F34CAC4" wp14:editId="6753A6BB">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343" w:type="dxa"/>
            <w:vMerge w:val="restart"/>
          </w:tcPr>
          <w:p w:rsidR="00512701" w:rsidRPr="00C802EA" w:rsidRDefault="00512701" w:rsidP="00AE4C78">
            <w:pPr>
              <w:jc w:val="center"/>
              <w:rPr>
                <w:rFonts w:ascii="Times New Roman" w:hAnsi="Times New Roman" w:cs="Times New Roman"/>
                <w:b/>
                <w:sz w:val="28"/>
                <w:szCs w:val="28"/>
              </w:rPr>
            </w:pP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512701" w:rsidRDefault="006D1947" w:rsidP="00AE4C78">
            <w:pPr>
              <w:jc w:val="center"/>
              <w:rPr>
                <w:rFonts w:ascii="Times New Roman" w:hAnsi="Times New Roman" w:cs="Times New Roman"/>
                <w:b/>
                <w:sz w:val="24"/>
                <w:szCs w:val="24"/>
              </w:rPr>
            </w:pPr>
            <w:r>
              <w:rPr>
                <w:rFonts w:ascii="Times New Roman" w:hAnsi="Times New Roman" w:cs="Times New Roman"/>
                <w:b/>
                <w:sz w:val="24"/>
                <w:szCs w:val="24"/>
              </w:rPr>
              <w:t xml:space="preserve">Yapı Bakım </w:t>
            </w:r>
            <w:r w:rsidR="00390ADC">
              <w:rPr>
                <w:rFonts w:ascii="Times New Roman" w:hAnsi="Times New Roman" w:cs="Times New Roman"/>
                <w:b/>
                <w:sz w:val="24"/>
                <w:szCs w:val="24"/>
              </w:rPr>
              <w:t>Müdürlüğü</w:t>
            </w:r>
          </w:p>
          <w:p w:rsidR="00390ADC" w:rsidRPr="00C802EA" w:rsidRDefault="00390ADC" w:rsidP="00AE4C78">
            <w:pPr>
              <w:jc w:val="center"/>
              <w:rPr>
                <w:rFonts w:ascii="Times New Roman" w:hAnsi="Times New Roman" w:cs="Times New Roman"/>
                <w:b/>
                <w:sz w:val="24"/>
                <w:szCs w:val="24"/>
              </w:rPr>
            </w:pPr>
          </w:p>
          <w:p w:rsidR="00512701" w:rsidRPr="00C802EA" w:rsidRDefault="00512701" w:rsidP="00AE4C78">
            <w:pPr>
              <w:jc w:val="center"/>
              <w:rPr>
                <w:rFonts w:ascii="Times New Roman" w:hAnsi="Times New Roman" w:cs="Times New Roman"/>
                <w:sz w:val="20"/>
                <w:szCs w:val="20"/>
              </w:rPr>
            </w:pPr>
            <w:r w:rsidRPr="008D27DB">
              <w:rPr>
                <w:rFonts w:ascii="Times New Roman" w:hAnsi="Times New Roman" w:cs="Times New Roman"/>
                <w:b/>
                <w:color w:val="808080" w:themeColor="background1" w:themeShade="80"/>
                <w:sz w:val="20"/>
                <w:szCs w:val="20"/>
              </w:rPr>
              <w:t>Üniversiteler Mahallesi, Dumlupınar Bulvarı No:1 PK:06800 Çankaya/Ankara</w:t>
            </w:r>
          </w:p>
        </w:tc>
      </w:tr>
      <w:tr w:rsidR="00512701" w:rsidRPr="00C802EA" w:rsidTr="001868F5">
        <w:trPr>
          <w:trHeight w:val="720"/>
        </w:trPr>
        <w:tc>
          <w:tcPr>
            <w:tcW w:w="2111" w:type="dxa"/>
            <w:tcBorders>
              <w:top w:val="nil"/>
            </w:tcBorders>
          </w:tcPr>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343" w:type="dxa"/>
            <w:vMerge/>
          </w:tcPr>
          <w:p w:rsidR="00512701" w:rsidRPr="00C802EA" w:rsidRDefault="00512701" w:rsidP="00AE4C78">
            <w:pPr>
              <w:jc w:val="center"/>
              <w:rPr>
                <w:rFonts w:ascii="Times New Roman" w:hAnsi="Times New Roman" w:cs="Times New Roman"/>
                <w:b/>
                <w:sz w:val="28"/>
                <w:szCs w:val="28"/>
              </w:rPr>
            </w:pPr>
          </w:p>
        </w:tc>
      </w:tr>
    </w:tbl>
    <w:p w:rsidR="00512701" w:rsidRPr="00C802EA" w:rsidRDefault="00512701" w:rsidP="00512701">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3434"/>
        <w:gridCol w:w="6794"/>
      </w:tblGrid>
      <w:tr w:rsidR="00512701" w:rsidRPr="00C802EA" w:rsidTr="00AE4C78">
        <w:trPr>
          <w:trHeight w:val="709"/>
        </w:trPr>
        <w:tc>
          <w:tcPr>
            <w:tcW w:w="10583" w:type="dxa"/>
            <w:gridSpan w:val="2"/>
            <w:shd w:val="clear" w:color="auto" w:fill="D9D9D9" w:themeFill="background1" w:themeFillShade="D9"/>
          </w:tcPr>
          <w:p w:rsidR="00512701" w:rsidRPr="00C802EA" w:rsidRDefault="00512701" w:rsidP="00AE4C78">
            <w:pPr>
              <w:jc w:val="center"/>
              <w:rPr>
                <w:rFonts w:ascii="Times New Roman" w:hAnsi="Times New Roman" w:cs="Times New Roman"/>
                <w:b/>
                <w:sz w:val="24"/>
                <w:szCs w:val="24"/>
              </w:rPr>
            </w:pP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TEKNİK ŞARTNAME</w:t>
            </w:r>
          </w:p>
        </w:tc>
      </w:tr>
      <w:tr w:rsidR="00512701" w:rsidRPr="00C802EA" w:rsidTr="00AE4C78">
        <w:trPr>
          <w:trHeight w:val="567"/>
        </w:trPr>
        <w:tc>
          <w:tcPr>
            <w:tcW w:w="3544" w:type="dxa"/>
            <w:vAlign w:val="center"/>
          </w:tcPr>
          <w:p w:rsidR="00512701" w:rsidRPr="00C802EA" w:rsidRDefault="00512701" w:rsidP="00AE4C78">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7039" w:type="dxa"/>
          </w:tcPr>
          <w:p w:rsidR="00512701" w:rsidRPr="00C802EA" w:rsidRDefault="00512701" w:rsidP="00AE4C78">
            <w:pPr>
              <w:rPr>
                <w:rFonts w:ascii="Times New Roman" w:hAnsi="Times New Roman" w:cs="Times New Roman"/>
                <w:sz w:val="24"/>
                <w:szCs w:val="24"/>
              </w:rPr>
            </w:pPr>
          </w:p>
          <w:p w:rsidR="00512701" w:rsidRDefault="005F465C" w:rsidP="00D2017D">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4</w:t>
            </w:r>
            <w:r w:rsidR="008B4C9A">
              <w:rPr>
                <w:rFonts w:ascii="Times New Roman" w:eastAsia="Arial Unicode MS" w:hAnsi="Times New Roman" w:cs="Times New Roman"/>
                <w:b/>
                <w:sz w:val="24"/>
                <w:szCs w:val="24"/>
              </w:rPr>
              <w:t xml:space="preserve"> Grup</w:t>
            </w:r>
            <w:r w:rsidR="007A79A2">
              <w:rPr>
                <w:rFonts w:ascii="Times New Roman" w:eastAsia="Arial Unicode MS" w:hAnsi="Times New Roman" w:cs="Times New Roman"/>
                <w:b/>
                <w:sz w:val="24"/>
                <w:szCs w:val="24"/>
              </w:rPr>
              <w:t xml:space="preserve"> Boya,</w:t>
            </w:r>
            <w:r w:rsidR="006D1947">
              <w:rPr>
                <w:rFonts w:ascii="Times New Roman" w:eastAsia="Arial Unicode MS" w:hAnsi="Times New Roman" w:cs="Times New Roman"/>
                <w:b/>
                <w:sz w:val="24"/>
                <w:szCs w:val="24"/>
              </w:rPr>
              <w:t xml:space="preserve"> Hırdavat</w:t>
            </w:r>
            <w:r w:rsidR="007A79A2">
              <w:rPr>
                <w:rFonts w:ascii="Times New Roman" w:eastAsia="Arial Unicode MS" w:hAnsi="Times New Roman" w:cs="Times New Roman"/>
                <w:b/>
                <w:sz w:val="24"/>
                <w:szCs w:val="24"/>
              </w:rPr>
              <w:t xml:space="preserve"> ve Metal Benzin Bidonu</w:t>
            </w:r>
            <w:r w:rsidR="006D1947">
              <w:rPr>
                <w:rFonts w:ascii="Times New Roman" w:eastAsia="Arial Unicode MS" w:hAnsi="Times New Roman" w:cs="Times New Roman"/>
                <w:b/>
                <w:sz w:val="24"/>
                <w:szCs w:val="24"/>
              </w:rPr>
              <w:t xml:space="preserve"> Malzemesi Alımı</w:t>
            </w:r>
          </w:p>
          <w:p w:rsidR="00D2017D" w:rsidRDefault="00D2017D" w:rsidP="00D2017D">
            <w:pPr>
              <w:jc w:val="both"/>
              <w:rPr>
                <w:rFonts w:ascii="Times New Roman" w:eastAsia="Arial Unicode MS" w:hAnsi="Times New Roman" w:cs="Times New Roman"/>
                <w:b/>
                <w:sz w:val="24"/>
                <w:szCs w:val="24"/>
              </w:rPr>
            </w:pPr>
          </w:p>
          <w:p w:rsidR="00390ADC" w:rsidRPr="00C802EA" w:rsidRDefault="00390ADC" w:rsidP="00D2017D">
            <w:pPr>
              <w:jc w:val="both"/>
              <w:rPr>
                <w:rFonts w:ascii="Times New Roman" w:eastAsia="Arial Unicode MS" w:hAnsi="Times New Roman" w:cs="Times New Roman"/>
                <w:b/>
                <w:sz w:val="24"/>
                <w:szCs w:val="24"/>
              </w:rPr>
            </w:pPr>
          </w:p>
        </w:tc>
      </w:tr>
      <w:tr w:rsidR="00512701" w:rsidRPr="00C802EA" w:rsidTr="00AE4C78">
        <w:trPr>
          <w:trHeight w:val="567"/>
        </w:trPr>
        <w:tc>
          <w:tcPr>
            <w:tcW w:w="3544" w:type="dxa"/>
            <w:vMerge w:val="restart"/>
            <w:vAlign w:val="center"/>
          </w:tcPr>
          <w:p w:rsidR="00512701" w:rsidRPr="00C802EA" w:rsidRDefault="00512701" w:rsidP="00AE4C78">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7039" w:type="dxa"/>
            <w:vAlign w:val="center"/>
          </w:tcPr>
          <w:p w:rsidR="00512701" w:rsidRPr="00C802EA" w:rsidRDefault="00512701" w:rsidP="00AE4C78">
            <w:pPr>
              <w:spacing w:line="360" w:lineRule="auto"/>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512701" w:rsidRPr="00C802EA" w:rsidTr="00AE4C78">
        <w:trPr>
          <w:trHeight w:val="567"/>
        </w:trPr>
        <w:tc>
          <w:tcPr>
            <w:tcW w:w="3544" w:type="dxa"/>
            <w:vMerge/>
          </w:tcPr>
          <w:p w:rsidR="00512701" w:rsidRPr="00C802EA" w:rsidRDefault="00512701" w:rsidP="00AE4C78">
            <w:pPr>
              <w:rPr>
                <w:rFonts w:ascii="Times New Roman" w:hAnsi="Times New Roman" w:cs="Times New Roman"/>
                <w:sz w:val="24"/>
                <w:szCs w:val="24"/>
              </w:rPr>
            </w:pPr>
          </w:p>
        </w:tc>
        <w:tc>
          <w:tcPr>
            <w:tcW w:w="7039" w:type="dxa"/>
          </w:tcPr>
          <w:p w:rsidR="00512701" w:rsidRPr="00C802EA" w:rsidRDefault="00512701" w:rsidP="00AD1FC3">
            <w:pPr>
              <w:spacing w:line="360" w:lineRule="auto"/>
              <w:rPr>
                <w:rFonts w:ascii="Times New Roman" w:hAnsi="Times New Roman" w:cs="Times New Roman"/>
                <w:sz w:val="30"/>
                <w:szCs w:val="30"/>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AD4809C" wp14:editId="4556CAD8">
                      <wp:simplePos x="0" y="0"/>
                      <wp:positionH relativeFrom="column">
                        <wp:posOffset>1990725</wp:posOffset>
                      </wp:positionH>
                      <wp:positionV relativeFrom="paragraph">
                        <wp:posOffset>33656</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79A0" w:rsidRDefault="003379A0" w:rsidP="00512701">
                                  <w:pPr>
                                    <w:jc w:val="center"/>
                                    <w:rPr>
                                      <w:rFonts w:ascii="Times New Roman" w:hAnsi="Times New Roman" w:cs="Times New Roman"/>
                                    </w:rPr>
                                  </w:pPr>
                                </w:p>
                                <w:p w:rsidR="003379A0" w:rsidRPr="00D87609" w:rsidRDefault="003379A0" w:rsidP="0051270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809C" id="Dikdörtgen 4" o:spid="_x0000_s1026" style="position:absolute;margin-left:156.75pt;margin-top:2.65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" filled="f" strokecolor="black [3213]">
                      <v:textbox>
                        <w:txbxContent>
                          <w:p w:rsidR="003379A0" w:rsidRDefault="003379A0" w:rsidP="00512701">
                            <w:pPr>
                              <w:jc w:val="center"/>
                              <w:rPr>
                                <w:rFonts w:ascii="Times New Roman" w:hAnsi="Times New Roman" w:cs="Times New Roman"/>
                              </w:rPr>
                            </w:pPr>
                          </w:p>
                          <w:p w:rsidR="003379A0" w:rsidRPr="00D87609" w:rsidRDefault="003379A0" w:rsidP="00512701">
                            <w:pPr>
                              <w:jc w:val="center"/>
                              <w:rPr>
                                <w:rFonts w:ascii="Times New Roman" w:hAnsi="Times New Roman" w:cs="Times New Roman"/>
                              </w:rPr>
                            </w:pPr>
                          </w:p>
                        </w:txbxContent>
                      </v:textbox>
                    </v:rect>
                  </w:pict>
                </mc:Fallback>
              </mc:AlternateContent>
            </w: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DB0A925" wp14:editId="6D55C0C3">
                      <wp:simplePos x="0" y="0"/>
                      <wp:positionH relativeFrom="column">
                        <wp:posOffset>3221355</wp:posOffset>
                      </wp:positionH>
                      <wp:positionV relativeFrom="paragraph">
                        <wp:posOffset>32422</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3AF3A" id="Dikdörtgen 5" o:spid="_x0000_s1026" style="position:absolute;margin-left:253.65pt;margin-top:2.55pt;width:24.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" filled="f" strokecolor="black [3213]"/>
                  </w:pict>
                </mc:Fallback>
              </mc:AlternateContent>
            </w: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DD0EE42" wp14:editId="2350FF5E">
                      <wp:simplePos x="0" y="0"/>
                      <wp:positionH relativeFrom="column">
                        <wp:posOffset>790575</wp:posOffset>
                      </wp:positionH>
                      <wp:positionV relativeFrom="paragraph">
                        <wp:posOffset>21627</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71BBB" id="Dikdörtgen 2" o:spid="_x0000_s1026" style="position:absolute;margin-left:62.25pt;margin-top:1.7pt;width:24.2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" filled="f" strokecolor="black [3213]"/>
                  </w:pict>
                </mc:Fallback>
              </mc:AlternateContent>
            </w:r>
            <w:r w:rsidR="00D2017D">
              <w:rPr>
                <w:rFonts w:ascii="Times New Roman" w:hAnsi="Times New Roman" w:cs="Times New Roman"/>
                <w:sz w:val="24"/>
                <w:szCs w:val="24"/>
              </w:rPr>
              <w:t xml:space="preserve">                       </w:t>
            </w:r>
            <w:r w:rsidRPr="00C802EA">
              <w:rPr>
                <w:rFonts w:ascii="Times New Roman" w:hAnsi="Times New Roman" w:cs="Times New Roman"/>
                <w:sz w:val="24"/>
                <w:szCs w:val="24"/>
              </w:rPr>
              <w:t xml:space="preserve"> </w:t>
            </w:r>
            <w:r w:rsidR="006D1947">
              <w:rPr>
                <w:rFonts w:ascii="Times New Roman" w:hAnsi="Times New Roman" w:cs="Times New Roman"/>
                <w:sz w:val="24"/>
                <w:szCs w:val="24"/>
              </w:rPr>
              <w:t>X</w:t>
            </w:r>
            <w:r w:rsidRPr="00C802EA">
              <w:rPr>
                <w:rFonts w:ascii="Times New Roman" w:hAnsi="Times New Roman" w:cs="Times New Roman"/>
                <w:sz w:val="24"/>
                <w:szCs w:val="24"/>
              </w:rPr>
              <w:t xml:space="preserve"> </w:t>
            </w:r>
          </w:p>
        </w:tc>
      </w:tr>
    </w:tbl>
    <w:p w:rsidR="00512701" w:rsidRPr="00C802EA" w:rsidRDefault="00512701" w:rsidP="00512701">
      <w:pPr>
        <w:pStyle w:val="ListeParagraf"/>
        <w:ind w:left="786"/>
        <w:rPr>
          <w:rFonts w:ascii="Times New Roman" w:hAnsi="Times New Roman" w:cs="Times New Roman"/>
        </w:rPr>
      </w:pPr>
    </w:p>
    <w:p w:rsidR="00C17D4E" w:rsidRPr="00C17D4E" w:rsidRDefault="00512701" w:rsidP="00C17D4E">
      <w:pPr>
        <w:keepLines/>
        <w:spacing w:line="240" w:lineRule="auto"/>
        <w:jc w:val="both"/>
        <w:rPr>
          <w:rFonts w:ascii="Times New Roman" w:hAnsi="Times New Roman" w:cs="Times New Roman"/>
          <w:b/>
          <w:i/>
          <w:sz w:val="24"/>
          <w:szCs w:val="24"/>
          <w:u w:val="single"/>
        </w:rPr>
      </w:pPr>
      <w:r w:rsidRPr="00C17D4E">
        <w:rPr>
          <w:rFonts w:ascii="Times New Roman" w:hAnsi="Times New Roman" w:cs="Times New Roman"/>
          <w:b/>
          <w:i/>
          <w:sz w:val="24"/>
          <w:szCs w:val="24"/>
          <w:u w:val="single"/>
        </w:rPr>
        <w:t>AMAÇ:</w:t>
      </w:r>
    </w:p>
    <w:p w:rsidR="00C17D4E" w:rsidRPr="00C17D4E" w:rsidRDefault="00512701" w:rsidP="00C17D4E">
      <w:pPr>
        <w:keepLines/>
        <w:spacing w:line="240" w:lineRule="auto"/>
        <w:jc w:val="both"/>
        <w:rPr>
          <w:rFonts w:ascii="Times New Roman" w:hAnsi="Times New Roman" w:cs="Times New Roman"/>
          <w:i/>
          <w:iCs/>
          <w:sz w:val="24"/>
          <w:szCs w:val="24"/>
        </w:rPr>
      </w:pPr>
      <w:r w:rsidRPr="00C17D4E">
        <w:rPr>
          <w:rFonts w:ascii="Times New Roman" w:hAnsi="Times New Roman" w:cs="Times New Roman"/>
          <w:b/>
          <w:i/>
          <w:iCs/>
          <w:sz w:val="24"/>
          <w:szCs w:val="24"/>
        </w:rPr>
        <w:t xml:space="preserve"> </w:t>
      </w:r>
      <w:r w:rsidR="00C17D4E">
        <w:rPr>
          <w:rFonts w:ascii="Times New Roman" w:hAnsi="Times New Roman" w:cs="Times New Roman"/>
          <w:b/>
          <w:i/>
          <w:iCs/>
          <w:sz w:val="24"/>
          <w:szCs w:val="24"/>
        </w:rPr>
        <w:t xml:space="preserve">    </w:t>
      </w:r>
      <w:r w:rsidR="00C17D4E" w:rsidRPr="00C17D4E">
        <w:rPr>
          <w:rFonts w:ascii="Times New Roman" w:hAnsi="Times New Roman" w:cs="Times New Roman"/>
          <w:i/>
          <w:iCs/>
          <w:sz w:val="24"/>
          <w:szCs w:val="24"/>
        </w:rPr>
        <w:t xml:space="preserve">Bu şartname ile Üniversitemizde kullanılmak üzere satın alınacak olan </w:t>
      </w:r>
      <w:r w:rsidR="007A79A2" w:rsidRPr="007A79A2">
        <w:rPr>
          <w:rFonts w:ascii="Times New Roman" w:eastAsia="Arial Unicode MS" w:hAnsi="Times New Roman" w:cs="Times New Roman"/>
          <w:i/>
          <w:sz w:val="24"/>
          <w:szCs w:val="24"/>
        </w:rPr>
        <w:t>Boya, Hırdavat ve Metal Benzin Bidonu</w:t>
      </w:r>
      <w:r w:rsidR="007A79A2">
        <w:rPr>
          <w:rFonts w:ascii="Times New Roman" w:eastAsia="Arial Unicode MS" w:hAnsi="Times New Roman" w:cs="Times New Roman"/>
          <w:b/>
          <w:sz w:val="24"/>
          <w:szCs w:val="24"/>
        </w:rPr>
        <w:t xml:space="preserve"> </w:t>
      </w:r>
      <w:r w:rsidR="00C17D4E" w:rsidRPr="00C17D4E">
        <w:rPr>
          <w:rFonts w:ascii="Times New Roman" w:hAnsi="Times New Roman" w:cs="Times New Roman"/>
          <w:i/>
          <w:iCs/>
          <w:sz w:val="24"/>
          <w:szCs w:val="24"/>
        </w:rPr>
        <w:t xml:space="preserve">Malzemesinin özellikleri ve teknik bilgileri tanımlanmaktadır. </w:t>
      </w:r>
    </w:p>
    <w:p w:rsidR="00C17D4E" w:rsidRDefault="00512701" w:rsidP="00512701">
      <w:pPr>
        <w:jc w:val="both"/>
        <w:rPr>
          <w:rFonts w:ascii="Times New Roman" w:hAnsi="Times New Roman" w:cs="Times New Roman"/>
          <w:b/>
          <w:i/>
          <w:sz w:val="24"/>
          <w:szCs w:val="24"/>
          <w:u w:val="single"/>
        </w:rPr>
      </w:pPr>
      <w:r w:rsidRPr="00C802EA">
        <w:rPr>
          <w:rFonts w:ascii="Times New Roman" w:hAnsi="Times New Roman" w:cs="Times New Roman"/>
          <w:b/>
          <w:i/>
          <w:sz w:val="24"/>
          <w:szCs w:val="24"/>
          <w:u w:val="single"/>
        </w:rPr>
        <w:t>KAPSAM:</w:t>
      </w:r>
    </w:p>
    <w:p w:rsidR="00512701" w:rsidRPr="00C17D4E" w:rsidRDefault="00C17D4E" w:rsidP="00512701">
      <w:pPr>
        <w:jc w:val="both"/>
        <w:rPr>
          <w:rFonts w:ascii="Times New Roman" w:hAnsi="Times New Roman" w:cs="Times New Roman"/>
          <w:b/>
          <w:i/>
          <w:iCs/>
          <w:sz w:val="24"/>
          <w:szCs w:val="24"/>
          <w:u w:val="single"/>
        </w:rPr>
      </w:pPr>
      <w:r>
        <w:rPr>
          <w:rFonts w:ascii="Times New Roman" w:hAnsi="Times New Roman" w:cs="Times New Roman"/>
          <w:i/>
          <w:iCs/>
          <w:sz w:val="24"/>
          <w:szCs w:val="24"/>
        </w:rPr>
        <w:t xml:space="preserve">    </w:t>
      </w:r>
      <w:r w:rsidRPr="00C17D4E">
        <w:rPr>
          <w:rFonts w:ascii="Times New Roman" w:hAnsi="Times New Roman" w:cs="Times New Roman"/>
          <w:i/>
          <w:iCs/>
          <w:sz w:val="24"/>
          <w:szCs w:val="24"/>
        </w:rPr>
        <w:t xml:space="preserve"> ODTÜ </w:t>
      </w:r>
      <w:r w:rsidR="009E795E">
        <w:rPr>
          <w:rFonts w:ascii="Times New Roman" w:hAnsi="Times New Roman" w:cs="Times New Roman"/>
          <w:i/>
          <w:iCs/>
          <w:sz w:val="24"/>
          <w:szCs w:val="24"/>
        </w:rPr>
        <w:t>kampüsün</w:t>
      </w:r>
      <w:r w:rsidR="00390AED">
        <w:rPr>
          <w:rFonts w:ascii="Times New Roman" w:hAnsi="Times New Roman" w:cs="Times New Roman"/>
          <w:i/>
          <w:iCs/>
          <w:sz w:val="24"/>
          <w:szCs w:val="24"/>
        </w:rPr>
        <w:t>de kullanılmak üzere boya</w:t>
      </w:r>
      <w:r w:rsidR="009E795E">
        <w:rPr>
          <w:rFonts w:ascii="Times New Roman" w:hAnsi="Times New Roman" w:cs="Times New Roman"/>
          <w:i/>
          <w:iCs/>
          <w:sz w:val="24"/>
          <w:szCs w:val="24"/>
        </w:rPr>
        <w:t>-hırdavat</w:t>
      </w:r>
      <w:r w:rsidR="00390AED">
        <w:rPr>
          <w:rFonts w:ascii="Times New Roman" w:hAnsi="Times New Roman" w:cs="Times New Roman"/>
          <w:i/>
          <w:iCs/>
          <w:sz w:val="24"/>
          <w:szCs w:val="24"/>
        </w:rPr>
        <w:t>-metal benzin bidonu</w:t>
      </w:r>
      <w:r w:rsidR="009E795E">
        <w:rPr>
          <w:rFonts w:ascii="Times New Roman" w:hAnsi="Times New Roman" w:cs="Times New Roman"/>
          <w:i/>
          <w:iCs/>
          <w:sz w:val="24"/>
          <w:szCs w:val="24"/>
        </w:rPr>
        <w:t xml:space="preserve"> malzeme alımını kapsamaktadır.</w:t>
      </w:r>
    </w:p>
    <w:p w:rsidR="00D2017D" w:rsidRDefault="00D2017D" w:rsidP="00D2017D">
      <w:pPr>
        <w:pStyle w:val="ListeParagraf"/>
        <w:ind w:left="0"/>
        <w:jc w:val="both"/>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A. İHTİYAÇ LİSTESİ</w:t>
      </w:r>
      <w:r w:rsidRPr="00C802EA">
        <w:rPr>
          <w:rFonts w:ascii="Times New Roman" w:eastAsia="Arial Unicode MS" w:hAnsi="Times New Roman" w:cs="Times New Roman"/>
          <w:b/>
          <w:sz w:val="24"/>
          <w:szCs w:val="24"/>
          <w:u w:val="single"/>
        </w:rPr>
        <w:t>:</w:t>
      </w:r>
    </w:p>
    <w:p w:rsidR="00630191" w:rsidRDefault="00630191" w:rsidP="00D2017D">
      <w:pPr>
        <w:pStyle w:val="ListeParagraf"/>
        <w:ind w:left="0"/>
        <w:jc w:val="both"/>
        <w:rPr>
          <w:rFonts w:ascii="Times New Roman" w:eastAsia="Arial Unicode MS" w:hAnsi="Times New Roman" w:cs="Times New Roman"/>
          <w:b/>
          <w:sz w:val="24"/>
          <w:szCs w:val="24"/>
          <w:u w:val="single"/>
        </w:rPr>
      </w:pPr>
    </w:p>
    <w:tbl>
      <w:tblPr>
        <w:tblStyle w:val="TabloKlavuzu"/>
        <w:tblW w:w="10490" w:type="dxa"/>
        <w:tblInd w:w="108" w:type="dxa"/>
        <w:tblLayout w:type="fixed"/>
        <w:tblLook w:val="04A0" w:firstRow="1" w:lastRow="0" w:firstColumn="1" w:lastColumn="0" w:noHBand="0" w:noVBand="1"/>
      </w:tblPr>
      <w:tblGrid>
        <w:gridCol w:w="851"/>
        <w:gridCol w:w="5953"/>
        <w:gridCol w:w="1843"/>
        <w:gridCol w:w="1843"/>
      </w:tblGrid>
      <w:tr w:rsidR="00512701" w:rsidRPr="00C802EA" w:rsidTr="00874D4E">
        <w:trPr>
          <w:trHeight w:val="414"/>
        </w:trPr>
        <w:tc>
          <w:tcPr>
            <w:tcW w:w="851" w:type="dxa"/>
            <w:vAlign w:val="bottom"/>
          </w:tcPr>
          <w:p w:rsidR="00512701" w:rsidRPr="00C802EA" w:rsidRDefault="00512701" w:rsidP="00AE4C78">
            <w:pPr>
              <w:spacing w:line="360" w:lineRule="auto"/>
              <w:jc w:val="center"/>
              <w:rPr>
                <w:rFonts w:ascii="Times New Roman" w:hAnsi="Times New Roman" w:cs="Times New Roman"/>
                <w:b/>
                <w:sz w:val="24"/>
                <w:szCs w:val="24"/>
              </w:rPr>
            </w:pPr>
            <w:r w:rsidRPr="00C802EA">
              <w:rPr>
                <w:rFonts w:ascii="Times New Roman" w:hAnsi="Times New Roman" w:cs="Times New Roman"/>
                <w:b/>
                <w:sz w:val="24"/>
                <w:szCs w:val="24"/>
              </w:rPr>
              <w:t>S.NO</w:t>
            </w:r>
          </w:p>
        </w:tc>
        <w:tc>
          <w:tcPr>
            <w:tcW w:w="5953" w:type="dxa"/>
            <w:vAlign w:val="bottom"/>
          </w:tcPr>
          <w:p w:rsidR="00512701" w:rsidRPr="00C802EA" w:rsidRDefault="00512701" w:rsidP="00AE4C78">
            <w:pPr>
              <w:spacing w:line="360" w:lineRule="auto"/>
              <w:rPr>
                <w:rFonts w:ascii="Times New Roman" w:hAnsi="Times New Roman" w:cs="Times New Roman"/>
                <w:b/>
                <w:sz w:val="24"/>
                <w:szCs w:val="24"/>
              </w:rPr>
            </w:pPr>
            <w:r w:rsidRPr="00C802EA">
              <w:rPr>
                <w:rFonts w:ascii="Times New Roman" w:hAnsi="Times New Roman" w:cs="Times New Roman"/>
                <w:b/>
                <w:sz w:val="24"/>
                <w:szCs w:val="24"/>
              </w:rPr>
              <w:t>MALZEMENİN / İŞİN ADI</w:t>
            </w:r>
          </w:p>
        </w:tc>
        <w:tc>
          <w:tcPr>
            <w:tcW w:w="1843" w:type="dxa"/>
            <w:vAlign w:val="bottom"/>
          </w:tcPr>
          <w:p w:rsidR="00512701" w:rsidRPr="00C802EA" w:rsidRDefault="00512701" w:rsidP="00AE4C78">
            <w:pPr>
              <w:spacing w:line="360" w:lineRule="auto"/>
              <w:jc w:val="center"/>
              <w:rPr>
                <w:rFonts w:ascii="Times New Roman" w:hAnsi="Times New Roman" w:cs="Times New Roman"/>
                <w:b/>
                <w:sz w:val="24"/>
                <w:szCs w:val="24"/>
              </w:rPr>
            </w:pPr>
            <w:r w:rsidRPr="00C802EA">
              <w:rPr>
                <w:rFonts w:ascii="Times New Roman" w:hAnsi="Times New Roman" w:cs="Times New Roman"/>
                <w:b/>
                <w:sz w:val="24"/>
                <w:szCs w:val="24"/>
              </w:rPr>
              <w:t>MİKTARI</w:t>
            </w:r>
          </w:p>
        </w:tc>
        <w:tc>
          <w:tcPr>
            <w:tcW w:w="1843" w:type="dxa"/>
            <w:vAlign w:val="bottom"/>
          </w:tcPr>
          <w:p w:rsidR="00512701" w:rsidRPr="00C802EA" w:rsidRDefault="00512701" w:rsidP="00AE4C78">
            <w:pPr>
              <w:spacing w:line="360" w:lineRule="auto"/>
              <w:jc w:val="center"/>
              <w:rPr>
                <w:rFonts w:ascii="Times New Roman" w:hAnsi="Times New Roman" w:cs="Times New Roman"/>
                <w:b/>
                <w:sz w:val="24"/>
                <w:szCs w:val="24"/>
              </w:rPr>
            </w:pPr>
            <w:r w:rsidRPr="00C802EA">
              <w:rPr>
                <w:rFonts w:ascii="Times New Roman" w:hAnsi="Times New Roman" w:cs="Times New Roman"/>
                <w:b/>
                <w:sz w:val="24"/>
                <w:szCs w:val="24"/>
              </w:rPr>
              <w:t>BİRİMİ</w:t>
            </w:r>
          </w:p>
        </w:tc>
      </w:tr>
      <w:tr w:rsidR="007329F3" w:rsidRPr="00C802EA" w:rsidTr="00124F0C">
        <w:trPr>
          <w:trHeight w:val="414"/>
        </w:trPr>
        <w:tc>
          <w:tcPr>
            <w:tcW w:w="851" w:type="dxa"/>
            <w:vAlign w:val="center"/>
          </w:tcPr>
          <w:p w:rsidR="007329F3" w:rsidRPr="00C802EA" w:rsidRDefault="007329F3" w:rsidP="007329F3">
            <w:pPr>
              <w:pStyle w:val="Balk1"/>
              <w:jc w:val="center"/>
              <w:outlineLvl w:val="0"/>
              <w:rPr>
                <w:sz w:val="24"/>
                <w:szCs w:val="24"/>
              </w:rPr>
            </w:pPr>
            <w:r>
              <w:rPr>
                <w:sz w:val="24"/>
                <w:szCs w:val="24"/>
              </w:rPr>
              <w:t>1</w:t>
            </w:r>
          </w:p>
        </w:tc>
        <w:tc>
          <w:tcPr>
            <w:tcW w:w="5953" w:type="dxa"/>
          </w:tcPr>
          <w:p w:rsidR="007329F3" w:rsidRPr="00C802EA" w:rsidRDefault="007329F3" w:rsidP="007329F3">
            <w:pPr>
              <w:rPr>
                <w:rFonts w:ascii="Times New Roman" w:hAnsi="Times New Roman" w:cs="Times New Roman"/>
                <w:sz w:val="24"/>
                <w:szCs w:val="24"/>
              </w:rPr>
            </w:pPr>
            <w:r w:rsidRPr="0003211D">
              <w:rPr>
                <w:rFonts w:ascii="Times New Roman" w:eastAsia="Times New Roman" w:hAnsi="Times New Roman" w:cs="Times New Roman"/>
                <w:color w:val="000000"/>
                <w:sz w:val="24"/>
                <w:szCs w:val="24"/>
                <w:lang w:eastAsia="tr-TR"/>
              </w:rPr>
              <w:t>Plastik duvar boyası</w:t>
            </w:r>
          </w:p>
        </w:tc>
        <w:tc>
          <w:tcPr>
            <w:tcW w:w="1843" w:type="dxa"/>
          </w:tcPr>
          <w:p w:rsidR="007329F3" w:rsidRPr="00C802EA" w:rsidRDefault="00CF6466" w:rsidP="007329F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100</w:t>
            </w:r>
          </w:p>
        </w:tc>
        <w:tc>
          <w:tcPr>
            <w:tcW w:w="1843" w:type="dxa"/>
          </w:tcPr>
          <w:p w:rsidR="007329F3" w:rsidRDefault="007329F3" w:rsidP="007329F3">
            <w:pPr>
              <w:jc w:val="center"/>
            </w:pPr>
            <w:r w:rsidRPr="007856CA">
              <w:rPr>
                <w:rFonts w:ascii="Times New Roman" w:eastAsia="Times New Roman" w:hAnsi="Times New Roman" w:cs="Times New Roman"/>
                <w:color w:val="000000"/>
                <w:sz w:val="24"/>
                <w:szCs w:val="24"/>
                <w:lang w:eastAsia="tr-TR"/>
              </w:rPr>
              <w:t>Adet</w:t>
            </w:r>
          </w:p>
        </w:tc>
      </w:tr>
      <w:tr w:rsidR="007329F3" w:rsidRPr="00C802EA" w:rsidTr="00124F0C">
        <w:trPr>
          <w:trHeight w:val="414"/>
        </w:trPr>
        <w:tc>
          <w:tcPr>
            <w:tcW w:w="851" w:type="dxa"/>
            <w:vAlign w:val="center"/>
          </w:tcPr>
          <w:p w:rsidR="007329F3" w:rsidRPr="00C802EA" w:rsidRDefault="00FE76A3" w:rsidP="007329F3">
            <w:pPr>
              <w:pStyle w:val="Balk1"/>
              <w:jc w:val="center"/>
              <w:outlineLvl w:val="0"/>
              <w:rPr>
                <w:sz w:val="24"/>
                <w:szCs w:val="24"/>
              </w:rPr>
            </w:pPr>
            <w:r>
              <w:rPr>
                <w:sz w:val="24"/>
                <w:szCs w:val="24"/>
              </w:rPr>
              <w:t>2</w:t>
            </w:r>
          </w:p>
        </w:tc>
        <w:tc>
          <w:tcPr>
            <w:tcW w:w="5953" w:type="dxa"/>
          </w:tcPr>
          <w:p w:rsidR="007329F3" w:rsidRPr="008B4C9A" w:rsidRDefault="008B4C9A" w:rsidP="007329F3">
            <w:pPr>
              <w:rPr>
                <w:rFonts w:ascii="Times New Roman" w:hAnsi="Times New Roman" w:cs="Times New Roman"/>
                <w:sz w:val="24"/>
                <w:szCs w:val="24"/>
              </w:rPr>
            </w:pPr>
            <w:r w:rsidRPr="008B4C9A">
              <w:rPr>
                <w:rFonts w:ascii="Times New Roman" w:hAnsi="Times New Roman" w:cs="Times New Roman"/>
                <w:sz w:val="24"/>
                <w:szCs w:val="24"/>
              </w:rPr>
              <w:t>Kaynak Kablo Ucu</w:t>
            </w:r>
          </w:p>
        </w:tc>
        <w:tc>
          <w:tcPr>
            <w:tcW w:w="1843" w:type="dxa"/>
          </w:tcPr>
          <w:p w:rsidR="007329F3" w:rsidRPr="00C802EA" w:rsidRDefault="008B4C9A" w:rsidP="007329F3">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7329F3" w:rsidRDefault="006504A0" w:rsidP="007329F3">
            <w:pPr>
              <w:jc w:val="center"/>
            </w:pPr>
            <w:r w:rsidRPr="007D75FB">
              <w:rPr>
                <w:rFonts w:ascii="Times New Roman" w:hAnsi="Times New Roman" w:cs="Times New Roman"/>
                <w:color w:val="000000"/>
                <w:sz w:val="24"/>
                <w:szCs w:val="24"/>
              </w:rPr>
              <w:t>Adet</w:t>
            </w:r>
          </w:p>
        </w:tc>
      </w:tr>
      <w:tr w:rsidR="007329F3" w:rsidRPr="00C802EA" w:rsidTr="00124F0C">
        <w:trPr>
          <w:trHeight w:val="414"/>
        </w:trPr>
        <w:tc>
          <w:tcPr>
            <w:tcW w:w="851" w:type="dxa"/>
            <w:vAlign w:val="center"/>
          </w:tcPr>
          <w:p w:rsidR="007329F3" w:rsidRDefault="00FE76A3" w:rsidP="007329F3">
            <w:pPr>
              <w:pStyle w:val="Balk1"/>
              <w:jc w:val="center"/>
              <w:outlineLvl w:val="0"/>
              <w:rPr>
                <w:sz w:val="24"/>
                <w:szCs w:val="24"/>
              </w:rPr>
            </w:pPr>
            <w:r>
              <w:rPr>
                <w:sz w:val="24"/>
                <w:szCs w:val="24"/>
              </w:rPr>
              <w:t>3</w:t>
            </w:r>
          </w:p>
        </w:tc>
        <w:tc>
          <w:tcPr>
            <w:tcW w:w="5953" w:type="dxa"/>
          </w:tcPr>
          <w:p w:rsidR="007329F3" w:rsidRPr="00A05461" w:rsidRDefault="00A05461" w:rsidP="007329F3">
            <w:pPr>
              <w:rPr>
                <w:rFonts w:ascii="Times New Roman" w:hAnsi="Times New Roman" w:cs="Times New Roman"/>
                <w:sz w:val="24"/>
                <w:szCs w:val="24"/>
              </w:rPr>
            </w:pPr>
            <w:r w:rsidRPr="00A05461">
              <w:rPr>
                <w:rFonts w:ascii="Times New Roman" w:hAnsi="Times New Roman" w:cs="Times New Roman"/>
                <w:sz w:val="24"/>
                <w:szCs w:val="24"/>
              </w:rPr>
              <w:t>Kaydırmaz Bant</w:t>
            </w:r>
          </w:p>
        </w:tc>
        <w:tc>
          <w:tcPr>
            <w:tcW w:w="1843" w:type="dxa"/>
          </w:tcPr>
          <w:p w:rsidR="007329F3" w:rsidRPr="00C802EA" w:rsidRDefault="00283C91" w:rsidP="007329F3">
            <w:pPr>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7329F3" w:rsidRDefault="00A05461" w:rsidP="007329F3">
            <w:pPr>
              <w:jc w:val="center"/>
            </w:pPr>
            <w:r w:rsidRPr="007D75FB">
              <w:rPr>
                <w:rFonts w:ascii="Times New Roman" w:hAnsi="Times New Roman" w:cs="Times New Roman"/>
                <w:color w:val="000000"/>
                <w:sz w:val="24"/>
                <w:szCs w:val="24"/>
              </w:rPr>
              <w:t>Adet</w:t>
            </w:r>
          </w:p>
        </w:tc>
      </w:tr>
      <w:tr w:rsidR="00FF577A" w:rsidRPr="00C802EA" w:rsidTr="00124F0C">
        <w:trPr>
          <w:trHeight w:val="414"/>
        </w:trPr>
        <w:tc>
          <w:tcPr>
            <w:tcW w:w="851" w:type="dxa"/>
            <w:vAlign w:val="center"/>
          </w:tcPr>
          <w:p w:rsidR="00FF577A" w:rsidRDefault="00FE76A3" w:rsidP="007329F3">
            <w:pPr>
              <w:pStyle w:val="Balk1"/>
              <w:jc w:val="center"/>
              <w:outlineLvl w:val="0"/>
              <w:rPr>
                <w:sz w:val="24"/>
                <w:szCs w:val="24"/>
              </w:rPr>
            </w:pPr>
            <w:r>
              <w:rPr>
                <w:sz w:val="24"/>
                <w:szCs w:val="24"/>
              </w:rPr>
              <w:t>4</w:t>
            </w:r>
          </w:p>
        </w:tc>
        <w:tc>
          <w:tcPr>
            <w:tcW w:w="5953" w:type="dxa"/>
          </w:tcPr>
          <w:p w:rsidR="00FF577A" w:rsidRPr="00A05461" w:rsidRDefault="00FF577A" w:rsidP="007329F3">
            <w:pPr>
              <w:rPr>
                <w:rFonts w:ascii="Times New Roman" w:hAnsi="Times New Roman" w:cs="Times New Roman"/>
                <w:sz w:val="24"/>
                <w:szCs w:val="24"/>
              </w:rPr>
            </w:pPr>
            <w:r>
              <w:rPr>
                <w:rFonts w:ascii="Times New Roman" w:hAnsi="Times New Roman" w:cs="Times New Roman"/>
                <w:sz w:val="24"/>
                <w:szCs w:val="24"/>
              </w:rPr>
              <w:t>Metal benzin yakıt bidonu</w:t>
            </w:r>
          </w:p>
        </w:tc>
        <w:tc>
          <w:tcPr>
            <w:tcW w:w="1843" w:type="dxa"/>
          </w:tcPr>
          <w:p w:rsidR="00FF577A" w:rsidRDefault="00FF577A" w:rsidP="007329F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2</w:t>
            </w:r>
          </w:p>
        </w:tc>
        <w:tc>
          <w:tcPr>
            <w:tcW w:w="1843" w:type="dxa"/>
          </w:tcPr>
          <w:p w:rsidR="00FF577A" w:rsidRPr="007D75FB" w:rsidRDefault="00FF577A" w:rsidP="007329F3">
            <w:pPr>
              <w:jc w:val="center"/>
              <w:rPr>
                <w:rFonts w:ascii="Times New Roman" w:hAnsi="Times New Roman" w:cs="Times New Roman"/>
                <w:color w:val="000000"/>
                <w:sz w:val="24"/>
                <w:szCs w:val="24"/>
              </w:rPr>
            </w:pPr>
            <w:r w:rsidRPr="007D75FB">
              <w:rPr>
                <w:rFonts w:ascii="Times New Roman" w:hAnsi="Times New Roman" w:cs="Times New Roman"/>
                <w:color w:val="000000"/>
                <w:sz w:val="24"/>
                <w:szCs w:val="24"/>
              </w:rPr>
              <w:t>Adet</w:t>
            </w:r>
          </w:p>
        </w:tc>
      </w:tr>
    </w:tbl>
    <w:p w:rsidR="00630191" w:rsidRDefault="00630191" w:rsidP="004D281B">
      <w:pPr>
        <w:pStyle w:val="ListeParagraf"/>
        <w:spacing w:after="120"/>
        <w:ind w:left="0"/>
        <w:jc w:val="both"/>
        <w:rPr>
          <w:rFonts w:ascii="Times New Roman" w:eastAsia="Arial Unicode MS" w:hAnsi="Times New Roman" w:cs="Times New Roman"/>
          <w:b/>
          <w:sz w:val="24"/>
          <w:szCs w:val="24"/>
          <w:u w:val="single"/>
        </w:rPr>
      </w:pPr>
    </w:p>
    <w:p w:rsidR="00512701" w:rsidRDefault="00512701" w:rsidP="004D281B">
      <w:pPr>
        <w:pStyle w:val="ListeParagraf"/>
        <w:spacing w:after="120"/>
        <w:ind w:left="0"/>
        <w:jc w:val="both"/>
        <w:rPr>
          <w:rFonts w:ascii="Times New Roman" w:eastAsia="Arial Unicode MS" w:hAnsi="Times New Roman" w:cs="Times New Roman"/>
          <w:b/>
          <w:sz w:val="24"/>
          <w:szCs w:val="24"/>
          <w:u w:val="single"/>
        </w:rPr>
      </w:pPr>
      <w:r w:rsidRPr="00C802EA">
        <w:rPr>
          <w:rFonts w:ascii="Times New Roman" w:eastAsia="Arial Unicode MS" w:hAnsi="Times New Roman" w:cs="Times New Roman"/>
          <w:b/>
          <w:sz w:val="24"/>
          <w:szCs w:val="24"/>
          <w:u w:val="single"/>
        </w:rPr>
        <w:t>B.</w:t>
      </w:r>
      <w:r w:rsidR="004D281B">
        <w:rPr>
          <w:rFonts w:ascii="Times New Roman" w:eastAsia="Arial Unicode MS" w:hAnsi="Times New Roman" w:cs="Times New Roman"/>
          <w:b/>
          <w:sz w:val="24"/>
          <w:szCs w:val="24"/>
          <w:u w:val="single"/>
        </w:rPr>
        <w:t xml:space="preserve"> </w:t>
      </w:r>
      <w:r w:rsidRPr="00C802EA">
        <w:rPr>
          <w:rFonts w:ascii="Times New Roman" w:eastAsia="Arial Unicode MS" w:hAnsi="Times New Roman" w:cs="Times New Roman"/>
          <w:b/>
          <w:sz w:val="24"/>
          <w:szCs w:val="24"/>
          <w:u w:val="single"/>
        </w:rPr>
        <w:t>TEKNİK ÖZELLİKLER:</w:t>
      </w:r>
    </w:p>
    <w:p w:rsidR="00297E31" w:rsidRPr="003E09C3" w:rsidRDefault="00797FFB" w:rsidP="009F158A">
      <w:pPr>
        <w:tabs>
          <w:tab w:val="left" w:pos="7380"/>
        </w:tabs>
        <w:spacing w:after="160"/>
        <w:jc w:val="both"/>
        <w:rPr>
          <w:b/>
          <w:bCs/>
        </w:rPr>
      </w:pPr>
      <w:r>
        <w:rPr>
          <w:rFonts w:ascii="Times New Roman" w:eastAsia="Arial Unicode MS" w:hAnsi="Times New Roman" w:cs="Times New Roman"/>
          <w:b/>
          <w:bCs/>
          <w:sz w:val="24"/>
          <w:szCs w:val="24"/>
        </w:rPr>
        <w:t xml:space="preserve">    </w:t>
      </w:r>
      <w:r w:rsidR="00D2017D" w:rsidRPr="009F158A">
        <w:rPr>
          <w:rFonts w:ascii="Times New Roman" w:eastAsia="Arial Unicode MS" w:hAnsi="Times New Roman" w:cs="Times New Roman"/>
          <w:b/>
          <w:bCs/>
          <w:sz w:val="24"/>
          <w:szCs w:val="24"/>
        </w:rPr>
        <w:t>1.</w:t>
      </w:r>
      <w:r w:rsidR="00297E31" w:rsidRPr="009F158A">
        <w:rPr>
          <w:rFonts w:ascii="Times New Roman" w:hAnsi="Times New Roman" w:cs="Times New Roman"/>
          <w:b/>
          <w:bCs/>
          <w:sz w:val="24"/>
          <w:szCs w:val="24"/>
        </w:rPr>
        <w:t xml:space="preserve"> </w:t>
      </w:r>
      <w:bookmarkStart w:id="0" w:name="_Hlk19386872"/>
      <w:r w:rsidR="00297E31" w:rsidRPr="009F158A">
        <w:rPr>
          <w:rFonts w:ascii="Times New Roman" w:hAnsi="Times New Roman" w:cs="Times New Roman"/>
          <w:b/>
          <w:bCs/>
          <w:sz w:val="24"/>
          <w:szCs w:val="24"/>
        </w:rPr>
        <w:t>Plastik Duvar Boya</w:t>
      </w:r>
      <w:r w:rsidR="00E67CF1">
        <w:rPr>
          <w:rFonts w:ascii="Times New Roman" w:hAnsi="Times New Roman" w:cs="Times New Roman"/>
          <w:b/>
          <w:bCs/>
          <w:sz w:val="24"/>
          <w:szCs w:val="24"/>
        </w:rPr>
        <w:t>sı</w:t>
      </w:r>
      <w:r w:rsidR="00297E31" w:rsidRPr="003E09C3">
        <w:rPr>
          <w:b/>
          <w:bCs/>
        </w:rPr>
        <w:t xml:space="preserve"> </w:t>
      </w:r>
      <w:bookmarkEnd w:id="0"/>
    </w:p>
    <w:p w:rsidR="00297E31" w:rsidRPr="00797FFB" w:rsidRDefault="00297E31" w:rsidP="00B57CAB">
      <w:pPr>
        <w:pStyle w:val="ListeParagraf"/>
        <w:numPr>
          <w:ilvl w:val="0"/>
          <w:numId w:val="2"/>
        </w:numPr>
        <w:spacing w:after="160"/>
        <w:ind w:left="567"/>
        <w:jc w:val="both"/>
        <w:rPr>
          <w:rFonts w:ascii="Times New Roman" w:hAnsi="Times New Roman" w:cs="Times New Roman"/>
          <w:sz w:val="24"/>
          <w:szCs w:val="24"/>
        </w:rPr>
      </w:pPr>
      <w:r w:rsidRPr="00797FFB">
        <w:rPr>
          <w:rFonts w:ascii="Times New Roman" w:hAnsi="Times New Roman" w:cs="Times New Roman"/>
          <w:sz w:val="24"/>
          <w:szCs w:val="24"/>
        </w:rPr>
        <w:t>Plastik boyalar mat görünümlü, dekoratif iç uygulamalarına uygun ol</w:t>
      </w:r>
      <w:r w:rsidR="00124F0C">
        <w:rPr>
          <w:rFonts w:ascii="Times New Roman" w:hAnsi="Times New Roman" w:cs="Times New Roman"/>
          <w:sz w:val="24"/>
          <w:szCs w:val="24"/>
        </w:rPr>
        <w:t>acak</w:t>
      </w:r>
      <w:r w:rsidRPr="00797FFB">
        <w:rPr>
          <w:rFonts w:ascii="Times New Roman" w:hAnsi="Times New Roman" w:cs="Times New Roman"/>
          <w:sz w:val="24"/>
          <w:szCs w:val="24"/>
        </w:rPr>
        <w:t>,</w:t>
      </w:r>
    </w:p>
    <w:p w:rsidR="00297E31" w:rsidRPr="00797FFB" w:rsidRDefault="00297E31" w:rsidP="00B57CAB">
      <w:pPr>
        <w:pStyle w:val="ListeParagraf"/>
        <w:numPr>
          <w:ilvl w:val="0"/>
          <w:numId w:val="2"/>
        </w:numPr>
        <w:spacing w:after="160"/>
        <w:ind w:left="567"/>
        <w:jc w:val="both"/>
        <w:rPr>
          <w:rFonts w:ascii="Times New Roman" w:hAnsi="Times New Roman" w:cs="Times New Roman"/>
          <w:sz w:val="24"/>
          <w:szCs w:val="24"/>
        </w:rPr>
      </w:pPr>
      <w:r w:rsidRPr="00797FFB">
        <w:rPr>
          <w:rFonts w:ascii="Times New Roman" w:hAnsi="Times New Roman" w:cs="Times New Roman"/>
          <w:sz w:val="24"/>
          <w:szCs w:val="24"/>
        </w:rPr>
        <w:t>İç cephe boyası sıva, asbestli levhalar, tünel kalıp, brüt beton, eterlet, alçıpen, alçı sıva, saten alçı, ahşap, sunta, gaz beton, tuğla, kâğıt kaplama, boyalı zemin gibi yüzeylere ve her türlü bina yüzeyleri üzerine uygulanabilen, kolay sürülebilen, renkleri solmaz, iyi örtme sağlayan ve nefes alma özelliği ol</w:t>
      </w:r>
      <w:r w:rsidR="00124F0C">
        <w:rPr>
          <w:rFonts w:ascii="Times New Roman" w:hAnsi="Times New Roman" w:cs="Times New Roman"/>
          <w:sz w:val="24"/>
          <w:szCs w:val="24"/>
        </w:rPr>
        <w:t>acak</w:t>
      </w:r>
      <w:r w:rsidRPr="00797FFB">
        <w:rPr>
          <w:rFonts w:ascii="Times New Roman" w:hAnsi="Times New Roman" w:cs="Times New Roman"/>
          <w:sz w:val="24"/>
          <w:szCs w:val="24"/>
        </w:rPr>
        <w:t>,</w:t>
      </w:r>
    </w:p>
    <w:p w:rsidR="00297E31" w:rsidRPr="00797FFB" w:rsidRDefault="00297E31" w:rsidP="00B57CAB">
      <w:pPr>
        <w:pStyle w:val="ListeParagraf"/>
        <w:numPr>
          <w:ilvl w:val="0"/>
          <w:numId w:val="2"/>
        </w:numPr>
        <w:spacing w:after="160"/>
        <w:ind w:left="567"/>
        <w:jc w:val="both"/>
        <w:rPr>
          <w:rFonts w:ascii="Times New Roman" w:hAnsi="Times New Roman" w:cs="Times New Roman"/>
          <w:sz w:val="24"/>
          <w:szCs w:val="24"/>
        </w:rPr>
      </w:pPr>
      <w:r w:rsidRPr="00797FFB">
        <w:rPr>
          <w:rFonts w:ascii="Times New Roman" w:hAnsi="Times New Roman" w:cs="Times New Roman"/>
          <w:sz w:val="24"/>
          <w:szCs w:val="24"/>
        </w:rPr>
        <w:t>Uygulandığı yüzeylere iyi yapışma sağlayacak, özel içeriğinin su itici ve buhar geçirgen özelliği ol</w:t>
      </w:r>
      <w:r w:rsidR="00124F0C">
        <w:rPr>
          <w:rFonts w:ascii="Times New Roman" w:hAnsi="Times New Roman" w:cs="Times New Roman"/>
          <w:sz w:val="24"/>
          <w:szCs w:val="24"/>
        </w:rPr>
        <w:t>acak</w:t>
      </w:r>
      <w:r w:rsidRPr="00797FFB">
        <w:rPr>
          <w:rFonts w:ascii="Times New Roman" w:hAnsi="Times New Roman" w:cs="Times New Roman"/>
          <w:sz w:val="24"/>
          <w:szCs w:val="24"/>
        </w:rPr>
        <w:t>,</w:t>
      </w:r>
    </w:p>
    <w:p w:rsidR="00297E31" w:rsidRPr="00797FFB" w:rsidRDefault="00297E31" w:rsidP="00B57CAB">
      <w:pPr>
        <w:pStyle w:val="ListeParagraf"/>
        <w:numPr>
          <w:ilvl w:val="0"/>
          <w:numId w:val="2"/>
        </w:numPr>
        <w:spacing w:after="160"/>
        <w:ind w:left="567"/>
        <w:jc w:val="both"/>
        <w:rPr>
          <w:rFonts w:ascii="Times New Roman" w:hAnsi="Times New Roman" w:cs="Times New Roman"/>
          <w:sz w:val="24"/>
          <w:szCs w:val="24"/>
        </w:rPr>
      </w:pPr>
      <w:r w:rsidRPr="00797FFB">
        <w:rPr>
          <w:rFonts w:ascii="Times New Roman" w:hAnsi="Times New Roman" w:cs="Times New Roman"/>
          <w:sz w:val="24"/>
          <w:szCs w:val="24"/>
        </w:rPr>
        <w:lastRenderedPageBreak/>
        <w:t>Özellikle rutubetli ortamlarda kabarmayı ve dökülmeyi önleyecek, fırça veya saten rulo ile uygulamalara uygun ol</w:t>
      </w:r>
      <w:r w:rsidR="00124F0C">
        <w:rPr>
          <w:rFonts w:ascii="Times New Roman" w:hAnsi="Times New Roman" w:cs="Times New Roman"/>
          <w:sz w:val="24"/>
          <w:szCs w:val="24"/>
        </w:rPr>
        <w:t>acak</w:t>
      </w:r>
      <w:r w:rsidRPr="00797FFB">
        <w:rPr>
          <w:rFonts w:ascii="Times New Roman" w:hAnsi="Times New Roman" w:cs="Times New Roman"/>
          <w:sz w:val="24"/>
          <w:szCs w:val="24"/>
        </w:rPr>
        <w:t>,</w:t>
      </w:r>
    </w:p>
    <w:p w:rsidR="00297E31" w:rsidRDefault="00297E31" w:rsidP="00B57CAB">
      <w:pPr>
        <w:pStyle w:val="ListeParagraf"/>
        <w:numPr>
          <w:ilvl w:val="0"/>
          <w:numId w:val="2"/>
        </w:numPr>
        <w:spacing w:after="160"/>
        <w:ind w:left="567"/>
        <w:jc w:val="both"/>
        <w:rPr>
          <w:rFonts w:ascii="Times New Roman" w:hAnsi="Times New Roman" w:cs="Times New Roman"/>
          <w:sz w:val="24"/>
          <w:szCs w:val="24"/>
        </w:rPr>
      </w:pPr>
      <w:r w:rsidRPr="00797FFB">
        <w:rPr>
          <w:rFonts w:ascii="Times New Roman" w:hAnsi="Times New Roman" w:cs="Times New Roman"/>
          <w:sz w:val="24"/>
          <w:szCs w:val="24"/>
        </w:rPr>
        <w:t>Su ile İnceltilebilecek, kendi özelliği sayesinde nefes alabilecek, kokusu çevre ve ins</w:t>
      </w:r>
      <w:r w:rsidR="00F42E75">
        <w:rPr>
          <w:rFonts w:ascii="Times New Roman" w:hAnsi="Times New Roman" w:cs="Times New Roman"/>
          <w:sz w:val="24"/>
          <w:szCs w:val="24"/>
        </w:rPr>
        <w:t>an sağlığına zarar vermemelidir,</w:t>
      </w:r>
    </w:p>
    <w:p w:rsidR="00A20C49" w:rsidRDefault="00A20C49" w:rsidP="00A20C49">
      <w:pPr>
        <w:pStyle w:val="ListeParagraf"/>
        <w:numPr>
          <w:ilvl w:val="0"/>
          <w:numId w:val="2"/>
        </w:numPr>
        <w:spacing w:after="160"/>
        <w:ind w:left="567" w:right="141"/>
        <w:jc w:val="both"/>
        <w:rPr>
          <w:rFonts w:ascii="Times New Roman" w:hAnsi="Times New Roman" w:cs="Times New Roman"/>
          <w:sz w:val="24"/>
          <w:szCs w:val="24"/>
        </w:rPr>
      </w:pPr>
      <w:r w:rsidRPr="003E09C3">
        <w:rPr>
          <w:rFonts w:ascii="Times New Roman" w:hAnsi="Times New Roman" w:cs="Times New Roman"/>
          <w:sz w:val="24"/>
          <w:szCs w:val="24"/>
        </w:rPr>
        <w:t>TS EN ISO 9001:2008,14001:2004,TS 18001:2008,TS ISO 10002:2006,TS EN ISO 50001:2011 standartlarına uygun</w:t>
      </w:r>
      <w:r>
        <w:rPr>
          <w:rFonts w:ascii="Times New Roman" w:hAnsi="Times New Roman" w:cs="Times New Roman"/>
          <w:sz w:val="24"/>
          <w:szCs w:val="24"/>
        </w:rPr>
        <w:t xml:space="preserve"> olacaktır.</w:t>
      </w:r>
    </w:p>
    <w:tbl>
      <w:tblPr>
        <w:tblStyle w:val="TabloKlavuzu1"/>
        <w:tblW w:w="8788" w:type="dxa"/>
        <w:tblInd w:w="421" w:type="dxa"/>
        <w:tblLayout w:type="fixed"/>
        <w:tblLook w:val="04A0" w:firstRow="1" w:lastRow="0" w:firstColumn="1" w:lastColumn="0" w:noHBand="0" w:noVBand="1"/>
      </w:tblPr>
      <w:tblGrid>
        <w:gridCol w:w="3617"/>
        <w:gridCol w:w="5171"/>
      </w:tblGrid>
      <w:tr w:rsidR="00297E31" w:rsidRPr="00797FFB" w:rsidTr="00124F0C">
        <w:tc>
          <w:tcPr>
            <w:tcW w:w="3617" w:type="dxa"/>
          </w:tcPr>
          <w:p w:rsidR="00297E31" w:rsidRPr="00797FFB" w:rsidRDefault="00E67CF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Görünüş (</w:t>
            </w:r>
            <w:r w:rsidR="00297E31" w:rsidRPr="00797FFB">
              <w:rPr>
                <w:rFonts w:ascii="Times New Roman" w:hAnsi="Times New Roman" w:cs="Times New Roman"/>
                <w:b/>
                <w:sz w:val="24"/>
                <w:szCs w:val="24"/>
              </w:rPr>
              <w:t>Kutu İçi Görünüm)</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Kolay karışabilen, homojen olmalı,</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Renk</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Beyaz</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Örtme Gücü</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1.</w:t>
            </w:r>
            <w:r w:rsidR="00E67CF1" w:rsidRPr="00797FFB">
              <w:rPr>
                <w:rFonts w:ascii="Times New Roman" w:hAnsi="Times New Roman" w:cs="Times New Roman"/>
                <w:sz w:val="24"/>
                <w:szCs w:val="24"/>
              </w:rPr>
              <w:t>Sınıf (</w:t>
            </w:r>
            <w:r w:rsidRPr="00797FFB">
              <w:rPr>
                <w:rFonts w:ascii="Times New Roman" w:hAnsi="Times New Roman" w:cs="Times New Roman"/>
                <w:sz w:val="24"/>
                <w:szCs w:val="24"/>
              </w:rPr>
              <w:t>7m²/L sarfiyatta)</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Yaş Ovma Direnci</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Sınıf 2 maksimum</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Parlaklık</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G3-Mat</w:t>
            </w:r>
          </w:p>
        </w:tc>
      </w:tr>
      <w:tr w:rsidR="00297E31" w:rsidRPr="00797FFB" w:rsidTr="00124F0C">
        <w:tc>
          <w:tcPr>
            <w:tcW w:w="3617" w:type="dxa"/>
          </w:tcPr>
          <w:p w:rsidR="00297E31" w:rsidRPr="00797FFB" w:rsidRDefault="00297E31" w:rsidP="00297E31">
            <w:pPr>
              <w:ind w:left="-36"/>
              <w:rPr>
                <w:rFonts w:ascii="Times New Roman" w:hAnsi="Times New Roman" w:cs="Times New Roman"/>
                <w:b/>
                <w:sz w:val="24"/>
                <w:szCs w:val="24"/>
              </w:rPr>
            </w:pPr>
            <w:r w:rsidRPr="00797FFB">
              <w:rPr>
                <w:rFonts w:ascii="Times New Roman" w:hAnsi="Times New Roman" w:cs="Times New Roman"/>
                <w:b/>
                <w:sz w:val="24"/>
                <w:szCs w:val="24"/>
              </w:rPr>
              <w:t>En Büyüklüğü Tane Büyüklüğü(mikron)</w:t>
            </w:r>
          </w:p>
        </w:tc>
        <w:tc>
          <w:tcPr>
            <w:tcW w:w="5171" w:type="dxa"/>
          </w:tcPr>
          <w:p w:rsidR="00297E31" w:rsidRPr="00797FFB" w:rsidRDefault="00297E31" w:rsidP="00124F0C">
            <w:pPr>
              <w:jc w:val="both"/>
              <w:rPr>
                <w:rFonts w:ascii="Times New Roman" w:hAnsi="Times New Roman" w:cs="Times New Roman"/>
                <w:b/>
                <w:sz w:val="24"/>
                <w:szCs w:val="24"/>
              </w:rPr>
            </w:pPr>
          </w:p>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S1-İnce maksimum</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Küf Gelişimine Direnç</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K2-Genel amaçlı,</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Dona Dayanım</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 xml:space="preserve">Jelleşme, topaklanma ve belirgin bir renk </w:t>
            </w:r>
            <w:r w:rsidR="00E67CF1" w:rsidRPr="00797FFB">
              <w:rPr>
                <w:rFonts w:ascii="Times New Roman" w:hAnsi="Times New Roman" w:cs="Times New Roman"/>
                <w:sz w:val="24"/>
                <w:szCs w:val="24"/>
              </w:rPr>
              <w:t>değişikliği</w:t>
            </w:r>
            <w:r w:rsidRPr="00797FFB">
              <w:rPr>
                <w:rFonts w:ascii="Times New Roman" w:hAnsi="Times New Roman" w:cs="Times New Roman"/>
                <w:sz w:val="24"/>
                <w:szCs w:val="24"/>
              </w:rPr>
              <w:t xml:space="preserve"> olmamalı,</w:t>
            </w:r>
          </w:p>
        </w:tc>
      </w:tr>
      <w:tr w:rsidR="00297E31" w:rsidRPr="00797FFB" w:rsidTr="00124F0C">
        <w:trPr>
          <w:trHeight w:val="642"/>
        </w:trPr>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Depolama Kararlılığı</w:t>
            </w:r>
          </w:p>
        </w:tc>
        <w:tc>
          <w:tcPr>
            <w:tcW w:w="5171" w:type="dxa"/>
          </w:tcPr>
          <w:p w:rsidR="00297E31" w:rsidRPr="00797FFB" w:rsidRDefault="00297E31" w:rsidP="00124F0C">
            <w:pPr>
              <w:spacing w:after="120"/>
              <w:jc w:val="both"/>
              <w:rPr>
                <w:rFonts w:ascii="Times New Roman" w:hAnsi="Times New Roman" w:cs="Times New Roman"/>
                <w:sz w:val="24"/>
                <w:szCs w:val="24"/>
              </w:rPr>
            </w:pPr>
            <w:r w:rsidRPr="00797FFB">
              <w:rPr>
                <w:rFonts w:ascii="Times New Roman" w:hAnsi="Times New Roman" w:cs="Times New Roman"/>
                <w:sz w:val="24"/>
                <w:szCs w:val="24"/>
              </w:rPr>
              <w:t>Jelleşme,</w:t>
            </w:r>
            <w:r w:rsidR="00E67CF1">
              <w:rPr>
                <w:rFonts w:ascii="Times New Roman" w:hAnsi="Times New Roman" w:cs="Times New Roman"/>
                <w:sz w:val="24"/>
                <w:szCs w:val="24"/>
              </w:rPr>
              <w:t xml:space="preserve"> </w:t>
            </w:r>
            <w:r w:rsidRPr="00797FFB">
              <w:rPr>
                <w:rFonts w:ascii="Times New Roman" w:hAnsi="Times New Roman" w:cs="Times New Roman"/>
                <w:sz w:val="24"/>
                <w:szCs w:val="24"/>
              </w:rPr>
              <w:t>topaklanma,</w:t>
            </w:r>
            <w:r w:rsidR="00E67CF1">
              <w:rPr>
                <w:rFonts w:ascii="Times New Roman" w:hAnsi="Times New Roman" w:cs="Times New Roman"/>
                <w:sz w:val="24"/>
                <w:szCs w:val="24"/>
              </w:rPr>
              <w:t xml:space="preserve"> </w:t>
            </w:r>
            <w:r w:rsidRPr="00797FFB">
              <w:rPr>
                <w:rFonts w:ascii="Times New Roman" w:hAnsi="Times New Roman" w:cs="Times New Roman"/>
                <w:sz w:val="24"/>
                <w:szCs w:val="24"/>
              </w:rPr>
              <w:t>küflenme,</w:t>
            </w:r>
            <w:r w:rsidR="00E67CF1">
              <w:rPr>
                <w:rFonts w:ascii="Times New Roman" w:hAnsi="Times New Roman" w:cs="Times New Roman"/>
                <w:sz w:val="24"/>
                <w:szCs w:val="24"/>
              </w:rPr>
              <w:t xml:space="preserve"> </w:t>
            </w:r>
            <w:r w:rsidRPr="00797FFB">
              <w:rPr>
                <w:rFonts w:ascii="Times New Roman" w:hAnsi="Times New Roman" w:cs="Times New Roman"/>
                <w:sz w:val="24"/>
                <w:szCs w:val="24"/>
              </w:rPr>
              <w:t>belirgin bir renk değişikliği ve renk ayrışması olmamalı,</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 xml:space="preserve">Boyanabilen </w:t>
            </w:r>
            <w:r w:rsidR="00E67CF1" w:rsidRPr="00797FFB">
              <w:rPr>
                <w:rFonts w:ascii="Times New Roman" w:hAnsi="Times New Roman" w:cs="Times New Roman"/>
                <w:b/>
                <w:sz w:val="24"/>
                <w:szCs w:val="24"/>
              </w:rPr>
              <w:t>Alan (</w:t>
            </w:r>
            <w:r w:rsidRPr="00797FFB">
              <w:rPr>
                <w:rFonts w:ascii="Times New Roman" w:hAnsi="Times New Roman" w:cs="Times New Roman"/>
                <w:b/>
                <w:sz w:val="24"/>
                <w:szCs w:val="24"/>
              </w:rPr>
              <w:t>tek kat)</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1 lt</w:t>
            </w:r>
            <w:r w:rsidR="00E67CF1">
              <w:rPr>
                <w:rFonts w:ascii="Times New Roman" w:hAnsi="Times New Roman" w:cs="Times New Roman"/>
                <w:sz w:val="24"/>
                <w:szCs w:val="24"/>
              </w:rPr>
              <w:t xml:space="preserve"> </w:t>
            </w:r>
            <w:r w:rsidRPr="00797FFB">
              <w:rPr>
                <w:rFonts w:ascii="Times New Roman" w:hAnsi="Times New Roman" w:cs="Times New Roman"/>
                <w:sz w:val="24"/>
                <w:szCs w:val="24"/>
              </w:rPr>
              <w:t>/12-16 m² minimum</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İnceltme Oranı%(hacme)</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30 maksimum</w:t>
            </w:r>
          </w:p>
        </w:tc>
      </w:tr>
      <w:tr w:rsidR="00297E31" w:rsidRPr="00797FFB" w:rsidTr="00124F0C">
        <w:tc>
          <w:tcPr>
            <w:tcW w:w="3617" w:type="dxa"/>
          </w:tcPr>
          <w:p w:rsidR="00297E31" w:rsidRPr="00797FFB" w:rsidRDefault="00297E31" w:rsidP="00124F0C">
            <w:pPr>
              <w:ind w:left="-36"/>
              <w:jc w:val="both"/>
              <w:rPr>
                <w:rFonts w:ascii="Times New Roman" w:hAnsi="Times New Roman" w:cs="Times New Roman"/>
                <w:b/>
                <w:sz w:val="24"/>
                <w:szCs w:val="24"/>
              </w:rPr>
            </w:pPr>
            <w:r w:rsidRPr="00797FFB">
              <w:rPr>
                <w:rFonts w:ascii="Times New Roman" w:hAnsi="Times New Roman" w:cs="Times New Roman"/>
                <w:b/>
                <w:sz w:val="24"/>
                <w:szCs w:val="24"/>
              </w:rPr>
              <w:t>Ön Görülen Kat Sayısı</w:t>
            </w:r>
          </w:p>
        </w:tc>
        <w:tc>
          <w:tcPr>
            <w:tcW w:w="5171" w:type="dxa"/>
          </w:tcPr>
          <w:p w:rsidR="00297E31" w:rsidRPr="00797FFB" w:rsidRDefault="00297E31" w:rsidP="00124F0C">
            <w:pPr>
              <w:jc w:val="both"/>
              <w:rPr>
                <w:rFonts w:ascii="Times New Roman" w:hAnsi="Times New Roman" w:cs="Times New Roman"/>
                <w:sz w:val="24"/>
                <w:szCs w:val="24"/>
              </w:rPr>
            </w:pPr>
            <w:r w:rsidRPr="00797FFB">
              <w:rPr>
                <w:rFonts w:ascii="Times New Roman" w:hAnsi="Times New Roman" w:cs="Times New Roman"/>
                <w:sz w:val="24"/>
                <w:szCs w:val="24"/>
              </w:rPr>
              <w:t>2(yüzeye göre maksimum)</w:t>
            </w:r>
          </w:p>
        </w:tc>
      </w:tr>
    </w:tbl>
    <w:p w:rsidR="00527D36" w:rsidRDefault="00527D36" w:rsidP="00527D3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83EAD" w:rsidRPr="00E66B86" w:rsidRDefault="00527D36" w:rsidP="00C0095F">
      <w:pPr>
        <w:shd w:val="clear" w:color="auto" w:fill="FFFFFF"/>
        <w:spacing w:after="0" w:line="240" w:lineRule="auto"/>
        <w:rPr>
          <w:rFonts w:ascii="Times New Roman" w:hAnsi="Times New Roman" w:cs="Times New Roman"/>
          <w:b/>
          <w:sz w:val="24"/>
          <w:szCs w:val="24"/>
        </w:rPr>
      </w:pPr>
      <w:r w:rsidRPr="000E7E2D">
        <w:rPr>
          <w:rFonts w:ascii="Times New Roman" w:hAnsi="Times New Roman" w:cs="Times New Roman"/>
          <w:b/>
          <w:sz w:val="24"/>
          <w:szCs w:val="24"/>
        </w:rPr>
        <w:t xml:space="preserve">    </w:t>
      </w:r>
      <w:r w:rsidR="00FE76A3">
        <w:rPr>
          <w:rFonts w:ascii="Times New Roman" w:hAnsi="Times New Roman" w:cs="Times New Roman"/>
          <w:b/>
          <w:sz w:val="24"/>
          <w:szCs w:val="24"/>
        </w:rPr>
        <w:t>2</w:t>
      </w:r>
      <w:r w:rsidR="00B83EAD" w:rsidRPr="00E66B86">
        <w:rPr>
          <w:rFonts w:ascii="Times New Roman" w:hAnsi="Times New Roman" w:cs="Times New Roman"/>
          <w:b/>
          <w:bCs/>
          <w:sz w:val="24"/>
          <w:szCs w:val="24"/>
        </w:rPr>
        <w:t>.</w:t>
      </w:r>
      <w:r w:rsidR="00B83EAD" w:rsidRPr="00E66B86">
        <w:rPr>
          <w:rFonts w:ascii="Times New Roman" w:hAnsi="Times New Roman" w:cs="Times New Roman"/>
          <w:b/>
          <w:sz w:val="24"/>
          <w:szCs w:val="24"/>
        </w:rPr>
        <w:t xml:space="preserve">  </w:t>
      </w:r>
      <w:bookmarkStart w:id="1" w:name="_Hlk19388961"/>
      <w:r w:rsidR="00B83EAD" w:rsidRPr="00E66B86">
        <w:rPr>
          <w:rFonts w:ascii="Times New Roman" w:hAnsi="Times New Roman" w:cs="Times New Roman"/>
          <w:b/>
          <w:sz w:val="24"/>
          <w:szCs w:val="24"/>
        </w:rPr>
        <w:t xml:space="preserve">Kaynak Kablo Ucu </w:t>
      </w:r>
      <w:bookmarkEnd w:id="1"/>
    </w:p>
    <w:p w:rsidR="00B83EAD" w:rsidRPr="00E66B86" w:rsidRDefault="00B83EAD" w:rsidP="00B83EAD">
      <w:pPr>
        <w:pStyle w:val="ListeParagraf"/>
        <w:numPr>
          <w:ilvl w:val="0"/>
          <w:numId w:val="11"/>
        </w:numPr>
        <w:ind w:left="567"/>
        <w:jc w:val="both"/>
        <w:rPr>
          <w:rFonts w:ascii="Times New Roman" w:hAnsi="Times New Roman" w:cs="Times New Roman"/>
          <w:sz w:val="24"/>
          <w:szCs w:val="24"/>
        </w:rPr>
      </w:pPr>
      <w:r w:rsidRPr="00E66B86">
        <w:rPr>
          <w:rFonts w:ascii="Times New Roman" w:hAnsi="Times New Roman" w:cs="Times New Roman"/>
          <w:sz w:val="24"/>
          <w:szCs w:val="24"/>
        </w:rPr>
        <w:t>Yüksek bakır iletkenlik özelliğine sahip olmalı,</w:t>
      </w:r>
    </w:p>
    <w:p w:rsidR="00B83EAD" w:rsidRPr="00E66B86" w:rsidRDefault="00B83EAD" w:rsidP="00B83EAD">
      <w:pPr>
        <w:pStyle w:val="ListeParagraf"/>
        <w:numPr>
          <w:ilvl w:val="0"/>
          <w:numId w:val="11"/>
        </w:numPr>
        <w:ind w:left="567"/>
        <w:jc w:val="both"/>
        <w:rPr>
          <w:rFonts w:ascii="Times New Roman" w:hAnsi="Times New Roman" w:cs="Times New Roman"/>
          <w:sz w:val="24"/>
          <w:szCs w:val="24"/>
        </w:rPr>
      </w:pPr>
      <w:r w:rsidRPr="00E66B86">
        <w:rPr>
          <w:rFonts w:ascii="Times New Roman" w:hAnsi="Times New Roman" w:cs="Times New Roman"/>
          <w:sz w:val="24"/>
          <w:szCs w:val="24"/>
        </w:rPr>
        <w:t>Gövde bakalit olacak,</w:t>
      </w:r>
    </w:p>
    <w:p w:rsidR="00B83EAD" w:rsidRDefault="00B83EAD" w:rsidP="00B83EAD">
      <w:pPr>
        <w:pStyle w:val="ListeParagraf"/>
        <w:numPr>
          <w:ilvl w:val="0"/>
          <w:numId w:val="11"/>
        </w:numPr>
        <w:ind w:left="567"/>
        <w:jc w:val="both"/>
        <w:rPr>
          <w:rFonts w:ascii="Times New Roman" w:hAnsi="Times New Roman" w:cs="Times New Roman"/>
          <w:sz w:val="24"/>
          <w:szCs w:val="24"/>
        </w:rPr>
      </w:pPr>
      <w:r w:rsidRPr="00E66B86">
        <w:rPr>
          <w:rFonts w:ascii="Times New Roman" w:hAnsi="Times New Roman" w:cs="Times New Roman"/>
          <w:sz w:val="24"/>
          <w:szCs w:val="24"/>
        </w:rPr>
        <w:t>Dış yalıtımı kopma yapı ol</w:t>
      </w:r>
      <w:r>
        <w:rPr>
          <w:rFonts w:ascii="Times New Roman" w:hAnsi="Times New Roman" w:cs="Times New Roman"/>
          <w:sz w:val="24"/>
          <w:szCs w:val="24"/>
        </w:rPr>
        <w:t>acaktır,</w:t>
      </w:r>
    </w:p>
    <w:p w:rsidR="00B83EAD" w:rsidRDefault="00B83EAD" w:rsidP="00B83EAD">
      <w:pPr>
        <w:pStyle w:val="ListeParagraf"/>
        <w:numPr>
          <w:ilvl w:val="0"/>
          <w:numId w:val="11"/>
        </w:numPr>
        <w:ind w:left="567"/>
        <w:jc w:val="both"/>
        <w:rPr>
          <w:rFonts w:ascii="Times New Roman" w:hAnsi="Times New Roman" w:cs="Times New Roman"/>
          <w:sz w:val="24"/>
          <w:szCs w:val="24"/>
        </w:rPr>
      </w:pPr>
      <w:r w:rsidRPr="003E09C3">
        <w:rPr>
          <w:rFonts w:ascii="Times New Roman" w:hAnsi="Times New Roman" w:cs="Times New Roman"/>
          <w:sz w:val="24"/>
          <w:szCs w:val="24"/>
        </w:rPr>
        <w:t>DIN 16970,BS 4346,ASTM-D 2564,EN 7106 standartlarına uygun</w:t>
      </w:r>
      <w:r>
        <w:rPr>
          <w:rFonts w:ascii="Times New Roman" w:hAnsi="Times New Roman" w:cs="Times New Roman"/>
          <w:sz w:val="24"/>
          <w:szCs w:val="24"/>
        </w:rPr>
        <w:t xml:space="preserve"> olacaktır.</w:t>
      </w:r>
    </w:p>
    <w:p w:rsidR="00D62651" w:rsidRDefault="00D62651" w:rsidP="00D62651">
      <w:pPr>
        <w:keepLines/>
        <w:tabs>
          <w:tab w:val="left" w:pos="56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FE76A3">
        <w:rPr>
          <w:rFonts w:ascii="Times New Roman" w:hAnsi="Times New Roman" w:cs="Times New Roman"/>
          <w:b/>
          <w:sz w:val="24"/>
          <w:szCs w:val="24"/>
        </w:rPr>
        <w:t>3</w:t>
      </w:r>
      <w:r>
        <w:rPr>
          <w:rFonts w:ascii="Times New Roman" w:hAnsi="Times New Roman" w:cs="Times New Roman"/>
          <w:b/>
          <w:sz w:val="24"/>
          <w:szCs w:val="24"/>
        </w:rPr>
        <w:t>.Kaydırmaz Bant</w:t>
      </w:r>
    </w:p>
    <w:p w:rsidR="00D62651" w:rsidRDefault="00D62651" w:rsidP="00D62651">
      <w:pPr>
        <w:pStyle w:val="ListeParagraf"/>
        <w:keepLines/>
        <w:numPr>
          <w:ilvl w:val="0"/>
          <w:numId w:val="41"/>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1 mm Ağırlık:0,600 kg/m², aşınmaz esnek granül 800 gr. olacak,</w:t>
      </w:r>
    </w:p>
    <w:p w:rsidR="00D62651" w:rsidRDefault="00D62651" w:rsidP="00D62651">
      <w:pPr>
        <w:pStyle w:val="ListeParagraf"/>
        <w:keepLines/>
        <w:numPr>
          <w:ilvl w:val="0"/>
          <w:numId w:val="41"/>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Doğa kimyasalları, katı/sıvı yağlar hidrokarbonlar ve tuzlu suya karşı yüksek direnç göstermeli,</w:t>
      </w:r>
    </w:p>
    <w:p w:rsidR="00D62651" w:rsidRDefault="00D62651" w:rsidP="00D62651">
      <w:pPr>
        <w:pStyle w:val="ListeParagraf"/>
        <w:keepLines/>
        <w:numPr>
          <w:ilvl w:val="0"/>
          <w:numId w:val="41"/>
        </w:numPr>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Isı direnci: -30c°den+80c° ye kadar olacak, </w:t>
      </w:r>
    </w:p>
    <w:p w:rsidR="00D62651" w:rsidRDefault="00D62651" w:rsidP="00D62651">
      <w:pPr>
        <w:pStyle w:val="ListeParagraf"/>
        <w:keepLines/>
        <w:numPr>
          <w:ilvl w:val="0"/>
          <w:numId w:val="41"/>
        </w:numPr>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Yüksek kaymaz performanslı elastomerik poliüretan karışımlı yapışkan filmli olacak,</w:t>
      </w:r>
    </w:p>
    <w:p w:rsidR="000E7E2D" w:rsidRDefault="009510C9" w:rsidP="000E7E2D">
      <w:pPr>
        <w:pStyle w:val="ListeParagraf"/>
        <w:keepLines/>
        <w:numPr>
          <w:ilvl w:val="0"/>
          <w:numId w:val="41"/>
        </w:numPr>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TSE ISO 9001 standartlarına uygun olacaktır.</w:t>
      </w:r>
    </w:p>
    <w:p w:rsidR="000E7E2D" w:rsidRPr="000E7E2D" w:rsidRDefault="000E7E2D" w:rsidP="000E7E2D">
      <w:pPr>
        <w:keepLines/>
        <w:tabs>
          <w:tab w:val="left" w:pos="567"/>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E76A3">
        <w:rPr>
          <w:rFonts w:ascii="Times New Roman" w:hAnsi="Times New Roman" w:cs="Times New Roman"/>
          <w:b/>
          <w:sz w:val="24"/>
          <w:szCs w:val="24"/>
        </w:rPr>
        <w:t>4</w:t>
      </w:r>
      <w:r w:rsidRPr="000E7E2D">
        <w:rPr>
          <w:rFonts w:ascii="Times New Roman" w:hAnsi="Times New Roman" w:cs="Times New Roman"/>
          <w:b/>
          <w:sz w:val="24"/>
          <w:szCs w:val="24"/>
        </w:rPr>
        <w:t>.Metal benzin yakıt bidonu</w:t>
      </w:r>
    </w:p>
    <w:p w:rsidR="000E7E2D" w:rsidRPr="000E7E2D" w:rsidRDefault="000E7E2D" w:rsidP="000E7E2D">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color w:val="333333"/>
          <w:sz w:val="24"/>
          <w:szCs w:val="24"/>
          <w:lang w:eastAsia="tr-TR"/>
        </w:rPr>
        <w:t xml:space="preserve">  </w:t>
      </w:r>
      <w:r w:rsidRPr="000E7E2D">
        <w:rPr>
          <w:rFonts w:ascii="Times New Roman" w:eastAsia="Times New Roman" w:hAnsi="Times New Roman" w:cs="Times New Roman"/>
          <w:color w:val="333333"/>
          <w:sz w:val="24"/>
          <w:szCs w:val="24"/>
          <w:lang w:eastAsia="tr-TR"/>
        </w:rPr>
        <w:t xml:space="preserve"> ● Delinmelere ve çarpmalara karşı dayanıklı en az 0.8 mm çelik gövde olacak,</w:t>
      </w:r>
    </w:p>
    <w:p w:rsidR="000E7E2D" w:rsidRPr="000E7E2D" w:rsidRDefault="000E7E2D" w:rsidP="000E7E2D">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0E7E2D">
        <w:rPr>
          <w:rFonts w:ascii="Times New Roman" w:eastAsia="Times New Roman" w:hAnsi="Times New Roman" w:cs="Times New Roman"/>
          <w:color w:val="333333"/>
          <w:sz w:val="24"/>
          <w:szCs w:val="24"/>
          <w:lang w:eastAsia="tr-TR"/>
        </w:rPr>
        <w:t xml:space="preserve"> ● Dış yüzeyi hava şartlarına ve darbeye karşı dayanıklı olacak,  </w:t>
      </w:r>
    </w:p>
    <w:p w:rsidR="000E7E2D" w:rsidRPr="000E7E2D" w:rsidRDefault="000E7E2D" w:rsidP="000E7E2D">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0E7E2D">
        <w:rPr>
          <w:rFonts w:ascii="Times New Roman" w:eastAsia="Times New Roman" w:hAnsi="Times New Roman" w:cs="Times New Roman"/>
          <w:color w:val="333333"/>
          <w:sz w:val="24"/>
          <w:szCs w:val="24"/>
          <w:lang w:eastAsia="tr-TR"/>
        </w:rPr>
        <w:t xml:space="preserve"> ● Fırınlanmış boya ile kaplı olacak, </w:t>
      </w:r>
    </w:p>
    <w:p w:rsidR="000E7E2D" w:rsidRPr="000E7E2D" w:rsidRDefault="000E7E2D" w:rsidP="000E7E2D">
      <w:pPr>
        <w:shd w:val="clear" w:color="auto" w:fill="FFFFFF"/>
        <w:spacing w:after="0" w:line="240" w:lineRule="auto"/>
        <w:rPr>
          <w:rFonts w:ascii="Times New Roman" w:eastAsia="Times New Roman" w:hAnsi="Times New Roman" w:cs="Times New Roman"/>
          <w:color w:val="333333"/>
          <w:sz w:val="24"/>
          <w:szCs w:val="24"/>
          <w:lang w:eastAsia="tr-TR"/>
        </w:rPr>
      </w:pPr>
      <w:r w:rsidRPr="000E7E2D">
        <w:rPr>
          <w:rFonts w:ascii="Times New Roman" w:eastAsia="Times New Roman" w:hAnsi="Times New Roman" w:cs="Times New Roman"/>
          <w:color w:val="333333"/>
          <w:sz w:val="24"/>
          <w:szCs w:val="24"/>
          <w:lang w:eastAsia="tr-TR"/>
        </w:rPr>
        <w:t xml:space="preserve">   ● Yekpare taşıma kolu olacak,</w:t>
      </w:r>
    </w:p>
    <w:p w:rsidR="000E7E2D" w:rsidRPr="000E7E2D" w:rsidRDefault="000E7E2D" w:rsidP="000E7E2D">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0E7E2D">
        <w:rPr>
          <w:rFonts w:ascii="Times New Roman" w:eastAsia="Times New Roman" w:hAnsi="Times New Roman" w:cs="Times New Roman"/>
          <w:color w:val="333333"/>
          <w:sz w:val="24"/>
          <w:szCs w:val="24"/>
          <w:lang w:eastAsia="tr-TR"/>
        </w:rPr>
        <w:t>● Yakıt bidonu 10 lt. Olacak,</w:t>
      </w:r>
    </w:p>
    <w:p w:rsidR="000E7E2D" w:rsidRPr="000E7E2D" w:rsidRDefault="000E7E2D" w:rsidP="000E7E2D">
      <w:pPr>
        <w:shd w:val="clear" w:color="auto" w:fill="FFFFFF"/>
        <w:spacing w:after="0" w:line="240" w:lineRule="auto"/>
        <w:rPr>
          <w:rFonts w:ascii="Times New Roman" w:eastAsia="Times New Roman" w:hAnsi="Times New Roman" w:cs="Times New Roman"/>
          <w:color w:val="333333"/>
          <w:sz w:val="24"/>
          <w:szCs w:val="24"/>
          <w:lang w:eastAsia="tr-TR"/>
        </w:rPr>
      </w:pPr>
      <w:r w:rsidRPr="000E7E2D">
        <w:rPr>
          <w:rFonts w:ascii="Times New Roman" w:eastAsia="Times New Roman" w:hAnsi="Times New Roman" w:cs="Times New Roman"/>
          <w:color w:val="333333"/>
          <w:sz w:val="24"/>
          <w:szCs w:val="24"/>
          <w:lang w:eastAsia="tr-TR"/>
        </w:rPr>
        <w:t xml:space="preserve">   ● Bidon hortumu yanında olacak,</w:t>
      </w:r>
    </w:p>
    <w:p w:rsidR="000E7E2D" w:rsidRDefault="000E7E2D" w:rsidP="000E7E2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7E2D">
        <w:rPr>
          <w:rFonts w:ascii="Times New Roman" w:hAnsi="Times New Roman" w:cs="Times New Roman"/>
          <w:sz w:val="24"/>
          <w:szCs w:val="24"/>
        </w:rPr>
        <w:t xml:space="preserve"> </w:t>
      </w:r>
      <w:r w:rsidRPr="000E7E2D">
        <w:rPr>
          <w:rFonts w:ascii="Times New Roman" w:eastAsia="Times New Roman" w:hAnsi="Times New Roman" w:cs="Times New Roman"/>
          <w:color w:val="333333"/>
          <w:sz w:val="24"/>
          <w:szCs w:val="24"/>
          <w:lang w:eastAsia="tr-TR"/>
        </w:rPr>
        <w:t>●</w:t>
      </w:r>
      <w:r w:rsidRPr="000E7E2D">
        <w:rPr>
          <w:rFonts w:ascii="Times New Roman" w:hAnsi="Times New Roman" w:cs="Times New Roman"/>
          <w:sz w:val="24"/>
          <w:szCs w:val="24"/>
        </w:rPr>
        <w:t xml:space="preserve"> TS 12820 standartlarına uyacaktır.</w:t>
      </w:r>
    </w:p>
    <w:p w:rsidR="00C0095F" w:rsidRPr="000E7E2D" w:rsidRDefault="00C0095F" w:rsidP="000E7E2D">
      <w:pPr>
        <w:shd w:val="clear" w:color="auto" w:fill="FFFFFF"/>
        <w:spacing w:after="0" w:line="240" w:lineRule="auto"/>
        <w:rPr>
          <w:rFonts w:ascii="Times New Roman" w:eastAsia="Times New Roman" w:hAnsi="Times New Roman" w:cs="Times New Roman"/>
          <w:color w:val="333333"/>
          <w:sz w:val="24"/>
          <w:szCs w:val="24"/>
          <w:lang w:eastAsia="tr-TR"/>
        </w:rPr>
      </w:pPr>
    </w:p>
    <w:p w:rsidR="00512701" w:rsidRDefault="006D2828" w:rsidP="004F1556">
      <w:pPr>
        <w:keepLines/>
        <w:tabs>
          <w:tab w:val="left" w:pos="567"/>
        </w:tabs>
        <w:spacing w:line="240" w:lineRule="auto"/>
        <w:jc w:val="both"/>
        <w:rPr>
          <w:rFonts w:ascii="Times New Roman" w:hAnsi="Times New Roman" w:cs="Times New Roman"/>
          <w:b/>
          <w:bCs/>
          <w:sz w:val="24"/>
          <w:szCs w:val="24"/>
          <w:u w:val="single"/>
        </w:rPr>
      </w:pPr>
      <w:r w:rsidRPr="006D2828">
        <w:rPr>
          <w:rFonts w:ascii="Times New Roman" w:hAnsi="Times New Roman" w:cs="Times New Roman"/>
          <w:b/>
          <w:sz w:val="24"/>
          <w:szCs w:val="24"/>
        </w:rPr>
        <w:t xml:space="preserve"> </w:t>
      </w:r>
      <w:r w:rsidR="00512701" w:rsidRPr="00C802EA">
        <w:rPr>
          <w:rFonts w:ascii="Times New Roman" w:hAnsi="Times New Roman" w:cs="Times New Roman"/>
          <w:b/>
          <w:bCs/>
          <w:sz w:val="24"/>
          <w:szCs w:val="24"/>
          <w:u w:val="single"/>
        </w:rPr>
        <w:t>C.</w:t>
      </w:r>
      <w:r w:rsidR="00512701" w:rsidRPr="00C802EA">
        <w:rPr>
          <w:rFonts w:ascii="Times New Roman" w:hAnsi="Times New Roman" w:cs="Times New Roman"/>
          <w:b/>
          <w:bCs/>
          <w:sz w:val="24"/>
          <w:szCs w:val="24"/>
          <w:u w:val="single"/>
        </w:rPr>
        <w:tab/>
        <w:t>GENEL ÖZELLİKLER</w:t>
      </w:r>
    </w:p>
    <w:p w:rsidR="003070E4" w:rsidRPr="003E09C3" w:rsidRDefault="003070E4" w:rsidP="00B57CAB">
      <w:pPr>
        <w:pStyle w:val="ListeParagraf"/>
        <w:keepLines/>
        <w:numPr>
          <w:ilvl w:val="0"/>
          <w:numId w:val="4"/>
        </w:numPr>
        <w:tabs>
          <w:tab w:val="left" w:pos="426"/>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E09C3">
        <w:rPr>
          <w:rFonts w:ascii="Times New Roman" w:hAnsi="Times New Roman" w:cs="Times New Roman"/>
          <w:sz w:val="24"/>
          <w:szCs w:val="24"/>
        </w:rPr>
        <w:t>Ürünler ilgili Türk standartları ve/veya uygulamaya konulmuş Avrupa Birliği standartlarında veri</w:t>
      </w:r>
      <w:r w:rsidR="00A21900">
        <w:rPr>
          <w:rFonts w:ascii="Times New Roman" w:hAnsi="Times New Roman" w:cs="Times New Roman"/>
          <w:sz w:val="24"/>
          <w:szCs w:val="24"/>
        </w:rPr>
        <w:t>lmiş kriterlere uygun olacak, malzeme tesliminde kontrol edilecektir.</w:t>
      </w:r>
    </w:p>
    <w:p w:rsidR="003070E4" w:rsidRDefault="003070E4" w:rsidP="00B57CAB">
      <w:pPr>
        <w:pStyle w:val="ListeParagraf"/>
        <w:keepLines/>
        <w:numPr>
          <w:ilvl w:val="0"/>
          <w:numId w:val="4"/>
        </w:numPr>
        <w:spacing w:after="160" w:line="240" w:lineRule="auto"/>
        <w:ind w:left="567"/>
        <w:jc w:val="both"/>
        <w:rPr>
          <w:rFonts w:ascii="Times New Roman" w:hAnsi="Times New Roman" w:cs="Times New Roman"/>
          <w:sz w:val="24"/>
          <w:szCs w:val="24"/>
        </w:rPr>
      </w:pPr>
      <w:r w:rsidRPr="003E09C3">
        <w:rPr>
          <w:rFonts w:ascii="Times New Roman" w:hAnsi="Times New Roman" w:cs="Times New Roman"/>
          <w:sz w:val="24"/>
          <w:szCs w:val="24"/>
        </w:rPr>
        <w:t>Bütün malzemeler şartnamelerde belirtilen özelliklere ve Türk Standartlarına uygun olanlarından ihzar edileceklerdir. Türk standartlarına uygun olacaktır.</w:t>
      </w:r>
    </w:p>
    <w:p w:rsidR="003070E4" w:rsidRPr="003E09C3" w:rsidRDefault="003070E4" w:rsidP="00B57CAB">
      <w:pPr>
        <w:pStyle w:val="ListeParagraf"/>
        <w:keepLines/>
        <w:numPr>
          <w:ilvl w:val="0"/>
          <w:numId w:val="4"/>
        </w:numPr>
        <w:spacing w:after="160" w:line="240" w:lineRule="auto"/>
        <w:ind w:left="567"/>
        <w:jc w:val="both"/>
        <w:rPr>
          <w:rFonts w:ascii="Times New Roman" w:hAnsi="Times New Roman" w:cs="Times New Roman"/>
          <w:sz w:val="24"/>
          <w:szCs w:val="24"/>
        </w:rPr>
      </w:pPr>
      <w:r w:rsidRPr="003E09C3">
        <w:rPr>
          <w:rFonts w:ascii="Times New Roman" w:hAnsi="Times New Roman" w:cs="Times New Roman"/>
          <w:sz w:val="24"/>
          <w:szCs w:val="24"/>
        </w:rPr>
        <w:t xml:space="preserve">Muayenelerde gerekli olabilecek araç, malzeme vb. yüklenici firma tarafından temin edilecektir. </w:t>
      </w:r>
    </w:p>
    <w:p w:rsidR="003070E4" w:rsidRPr="003E09C3" w:rsidRDefault="003070E4" w:rsidP="00B57CAB">
      <w:pPr>
        <w:pStyle w:val="ListeParagraf"/>
        <w:keepLines/>
        <w:numPr>
          <w:ilvl w:val="0"/>
          <w:numId w:val="4"/>
        </w:numPr>
        <w:spacing w:after="160" w:line="240" w:lineRule="auto"/>
        <w:ind w:left="567"/>
        <w:jc w:val="both"/>
        <w:rPr>
          <w:rFonts w:ascii="Times New Roman" w:hAnsi="Times New Roman" w:cs="Times New Roman"/>
          <w:sz w:val="24"/>
          <w:szCs w:val="24"/>
        </w:rPr>
      </w:pPr>
      <w:r w:rsidRPr="003E09C3">
        <w:rPr>
          <w:rFonts w:ascii="Times New Roman" w:hAnsi="Times New Roman" w:cs="Times New Roman"/>
          <w:sz w:val="24"/>
          <w:szCs w:val="24"/>
        </w:rPr>
        <w:lastRenderedPageBreak/>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3070E4" w:rsidRDefault="00962D28" w:rsidP="00B57CAB">
      <w:pPr>
        <w:pStyle w:val="ListeParagraf"/>
        <w:keepLines/>
        <w:numPr>
          <w:ilvl w:val="0"/>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526DE0">
        <w:rPr>
          <w:rFonts w:ascii="Times New Roman" w:hAnsi="Times New Roman" w:cs="Times New Roman"/>
          <w:sz w:val="24"/>
          <w:szCs w:val="24"/>
        </w:rPr>
        <w:t>grup plastik boya malzemesi</w:t>
      </w:r>
      <w:r w:rsidR="009E795E">
        <w:rPr>
          <w:rFonts w:ascii="Times New Roman" w:hAnsi="Times New Roman" w:cs="Times New Roman"/>
          <w:sz w:val="24"/>
          <w:szCs w:val="24"/>
        </w:rPr>
        <w:t xml:space="preserve"> İdare tarafından gerek görüldüğü takdirde ilgili malzeme numunelerinin Ankara’daki bir kuruluşa numune analizleri </w:t>
      </w:r>
      <w:r w:rsidR="005C74C8">
        <w:rPr>
          <w:rFonts w:ascii="Times New Roman" w:hAnsi="Times New Roman" w:cs="Times New Roman"/>
          <w:sz w:val="24"/>
          <w:szCs w:val="24"/>
        </w:rPr>
        <w:t>yaptırılacaktır. Numune</w:t>
      </w:r>
      <w:r w:rsidR="009E795E">
        <w:rPr>
          <w:rFonts w:ascii="Times New Roman" w:hAnsi="Times New Roman" w:cs="Times New Roman"/>
          <w:sz w:val="24"/>
          <w:szCs w:val="24"/>
        </w:rPr>
        <w:t xml:space="preserve"> analizi ile ilgili tüm giderler yüklenici firmaya </w:t>
      </w:r>
      <w:r w:rsidR="005C74C8">
        <w:rPr>
          <w:rFonts w:ascii="Times New Roman" w:hAnsi="Times New Roman" w:cs="Times New Roman"/>
          <w:sz w:val="24"/>
          <w:szCs w:val="24"/>
        </w:rPr>
        <w:t>aittir. Uygun</w:t>
      </w:r>
      <w:r w:rsidR="009E795E">
        <w:rPr>
          <w:rFonts w:ascii="Times New Roman" w:hAnsi="Times New Roman" w:cs="Times New Roman"/>
          <w:sz w:val="24"/>
          <w:szCs w:val="24"/>
        </w:rPr>
        <w:t xml:space="preserve"> olmayan malzemeler şartnameye uygun malzemelerle </w:t>
      </w:r>
      <w:r w:rsidR="005C74C8">
        <w:rPr>
          <w:rFonts w:ascii="Times New Roman" w:hAnsi="Times New Roman" w:cs="Times New Roman"/>
          <w:sz w:val="24"/>
          <w:szCs w:val="24"/>
        </w:rPr>
        <w:t>analizi yaptırıldıktan sonra değiştirilecek olup; bunlarla ilgili tüm giderler yüklenici firmaya aittir. Yüklenici firmanın bu şartları yerine getirmemesi halinde idari ve genel şartnamedeki hususlar uygulanır.</w:t>
      </w:r>
    </w:p>
    <w:p w:rsidR="003070E4" w:rsidRPr="003E09C3" w:rsidRDefault="003070E4" w:rsidP="00B57CAB">
      <w:pPr>
        <w:pStyle w:val="ListeParagraf"/>
        <w:keepLines/>
        <w:numPr>
          <w:ilvl w:val="0"/>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Standart uygunluk belgesi belirtilen malzemeler; Muayene Kabul Komisyonunda kontrol edilecektir. </w:t>
      </w:r>
    </w:p>
    <w:p w:rsidR="003070E4" w:rsidRPr="00672C02" w:rsidRDefault="003070E4" w:rsidP="00B57CAB">
      <w:pPr>
        <w:pStyle w:val="ListeParagraf"/>
        <w:keepLines/>
        <w:numPr>
          <w:ilvl w:val="0"/>
          <w:numId w:val="36"/>
        </w:numPr>
        <w:spacing w:after="160"/>
        <w:ind w:left="567"/>
        <w:jc w:val="both"/>
        <w:rPr>
          <w:rFonts w:ascii="Times New Roman" w:hAnsi="Times New Roman" w:cs="Times New Roman"/>
          <w:sz w:val="24"/>
          <w:szCs w:val="24"/>
        </w:rPr>
      </w:pPr>
      <w:r w:rsidRPr="003E09C3">
        <w:rPr>
          <w:rFonts w:ascii="Times New Roman" w:hAnsi="Times New Roman" w:cs="Times New Roman"/>
          <w:sz w:val="24"/>
          <w:szCs w:val="24"/>
        </w:rPr>
        <w:t xml:space="preserve">Yüklenici şartnamede belirtilen </w:t>
      </w:r>
      <w:r w:rsidRPr="00672C02">
        <w:rPr>
          <w:rFonts w:ascii="Times New Roman" w:hAnsi="Times New Roman" w:cs="Times New Roman"/>
          <w:sz w:val="24"/>
          <w:szCs w:val="24"/>
        </w:rPr>
        <w:t xml:space="preserve">malzemeler, Üretim tarihi, Teslim tarihinden en fazla </w:t>
      </w:r>
      <w:r w:rsidRPr="00AD1FC3">
        <w:rPr>
          <w:rFonts w:ascii="Times New Roman" w:hAnsi="Times New Roman" w:cs="Times New Roman"/>
          <w:b/>
          <w:sz w:val="24"/>
          <w:szCs w:val="24"/>
        </w:rPr>
        <w:t xml:space="preserve">2 </w:t>
      </w:r>
      <w:r w:rsidR="00AD1FC3">
        <w:rPr>
          <w:rFonts w:ascii="Times New Roman" w:hAnsi="Times New Roman" w:cs="Times New Roman"/>
          <w:b/>
          <w:sz w:val="24"/>
          <w:szCs w:val="24"/>
        </w:rPr>
        <w:t xml:space="preserve">(iki) </w:t>
      </w:r>
      <w:r w:rsidRPr="00AD1FC3">
        <w:rPr>
          <w:rFonts w:ascii="Times New Roman" w:hAnsi="Times New Roman" w:cs="Times New Roman"/>
          <w:b/>
          <w:sz w:val="24"/>
          <w:szCs w:val="24"/>
        </w:rPr>
        <w:t>ay</w:t>
      </w:r>
      <w:r w:rsidRPr="00672C02">
        <w:rPr>
          <w:rFonts w:ascii="Times New Roman" w:hAnsi="Times New Roman" w:cs="Times New Roman"/>
          <w:sz w:val="24"/>
          <w:szCs w:val="24"/>
        </w:rPr>
        <w:t xml:space="preserve"> önceki tarih olarak kabul edilecektir.</w:t>
      </w:r>
    </w:p>
    <w:p w:rsidR="003070E4" w:rsidRPr="003E09C3" w:rsidRDefault="003070E4" w:rsidP="00B57CAB">
      <w:pPr>
        <w:pStyle w:val="ListeParagraf"/>
        <w:keepLines/>
        <w:numPr>
          <w:ilvl w:val="0"/>
          <w:numId w:val="36"/>
        </w:numPr>
        <w:spacing w:after="160"/>
        <w:ind w:left="567"/>
        <w:jc w:val="both"/>
        <w:rPr>
          <w:rFonts w:ascii="Times New Roman" w:hAnsi="Times New Roman" w:cs="Times New Roman"/>
          <w:sz w:val="24"/>
          <w:szCs w:val="24"/>
        </w:rPr>
      </w:pPr>
      <w:r w:rsidRPr="003E09C3">
        <w:rPr>
          <w:rFonts w:ascii="Times New Roman" w:hAnsi="Times New Roman" w:cs="Times New Roman"/>
          <w:sz w:val="24"/>
          <w:szCs w:val="24"/>
        </w:rPr>
        <w:t>Garanti süresi içinde kusurlu bulunan malzemeler masrafları kendisine ait olmak üzere, yüklenici tarafından değiştirilecektir. Bu şekilde değiştirilen malzemeler de aynen yukarıdaki garanti koşullarını taşıyacaktır.</w:t>
      </w:r>
    </w:p>
    <w:p w:rsidR="003070E4" w:rsidRDefault="003070E4" w:rsidP="00B57CAB">
      <w:pPr>
        <w:pStyle w:val="ListeParagraf"/>
        <w:keepLines/>
        <w:numPr>
          <w:ilvl w:val="0"/>
          <w:numId w:val="4"/>
        </w:numPr>
        <w:tabs>
          <w:tab w:val="left" w:pos="709"/>
        </w:tabs>
        <w:spacing w:after="160" w:line="240" w:lineRule="auto"/>
        <w:ind w:left="567"/>
        <w:jc w:val="both"/>
        <w:rPr>
          <w:rFonts w:ascii="Times New Roman" w:hAnsi="Times New Roman" w:cs="Times New Roman"/>
          <w:sz w:val="24"/>
          <w:szCs w:val="24"/>
        </w:rPr>
      </w:pPr>
      <w:r w:rsidRPr="003E09C3">
        <w:rPr>
          <w:rFonts w:ascii="Times New Roman" w:hAnsi="Times New Roman" w:cs="Times New Roman"/>
          <w:sz w:val="24"/>
          <w:szCs w:val="24"/>
        </w:rPr>
        <w:t>Teklif edilen malzemelerin marka ve modelleri tekliflerde belirtilecektir. Aynı malzeme için 2 ayrı m</w:t>
      </w:r>
      <w:r w:rsidR="00566F7A">
        <w:rPr>
          <w:rFonts w:ascii="Times New Roman" w:hAnsi="Times New Roman" w:cs="Times New Roman"/>
          <w:sz w:val="24"/>
          <w:szCs w:val="24"/>
        </w:rPr>
        <w:t>ar</w:t>
      </w:r>
      <w:r w:rsidR="00AA679C">
        <w:rPr>
          <w:rFonts w:ascii="Times New Roman" w:hAnsi="Times New Roman" w:cs="Times New Roman"/>
          <w:sz w:val="24"/>
          <w:szCs w:val="24"/>
        </w:rPr>
        <w:t>ka teklif edilemez. Tek marka</w:t>
      </w:r>
      <w:r w:rsidRPr="003E09C3">
        <w:rPr>
          <w:rFonts w:ascii="Times New Roman" w:hAnsi="Times New Roman" w:cs="Times New Roman"/>
          <w:sz w:val="24"/>
          <w:szCs w:val="24"/>
        </w:rPr>
        <w:t xml:space="preserve"> teklif edil</w:t>
      </w:r>
      <w:r w:rsidR="00566F7A">
        <w:rPr>
          <w:rFonts w:ascii="Times New Roman" w:hAnsi="Times New Roman" w:cs="Times New Roman"/>
          <w:sz w:val="24"/>
          <w:szCs w:val="24"/>
        </w:rPr>
        <w:t>ecektir. Teklif edilen markanın dışında başka bir marka</w:t>
      </w:r>
      <w:r w:rsidRPr="003E09C3">
        <w:rPr>
          <w:rFonts w:ascii="Times New Roman" w:hAnsi="Times New Roman" w:cs="Times New Roman"/>
          <w:sz w:val="24"/>
          <w:szCs w:val="24"/>
        </w:rPr>
        <w:t xml:space="preserve"> teslim edilmeyecektir.</w:t>
      </w:r>
    </w:p>
    <w:p w:rsidR="00377C7B" w:rsidRPr="002209EC" w:rsidRDefault="00377C7B" w:rsidP="00377C7B">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Malzeme teslimatları </w:t>
      </w:r>
      <w:r w:rsidRPr="002209EC">
        <w:rPr>
          <w:rFonts w:ascii="Times New Roman" w:hAnsi="Times New Roman" w:cs="Times New Roman"/>
          <w:sz w:val="24"/>
          <w:szCs w:val="24"/>
        </w:rPr>
        <w:t xml:space="preserve">Yapı Bakım </w:t>
      </w:r>
      <w:r>
        <w:rPr>
          <w:rFonts w:ascii="Times New Roman" w:hAnsi="Times New Roman" w:cs="Times New Roman"/>
          <w:sz w:val="24"/>
          <w:szCs w:val="24"/>
        </w:rPr>
        <w:t>Müdürlüğünce</w:t>
      </w:r>
      <w:r w:rsidRPr="002209EC">
        <w:rPr>
          <w:rFonts w:ascii="Times New Roman" w:hAnsi="Times New Roman" w:cs="Times New Roman"/>
          <w:sz w:val="24"/>
          <w:szCs w:val="24"/>
        </w:rPr>
        <w:t xml:space="preserve"> görevlendirilen Personel gözetiminde </w:t>
      </w:r>
      <w:r>
        <w:rPr>
          <w:rFonts w:ascii="Times New Roman" w:hAnsi="Times New Roman" w:cs="Times New Roman"/>
          <w:sz w:val="24"/>
          <w:szCs w:val="24"/>
        </w:rPr>
        <w:t xml:space="preserve">İlgili müdürlüğün </w:t>
      </w:r>
      <w:r w:rsidRPr="002209EC">
        <w:rPr>
          <w:rFonts w:ascii="Times New Roman" w:hAnsi="Times New Roman" w:cs="Times New Roman"/>
          <w:sz w:val="24"/>
          <w:szCs w:val="24"/>
        </w:rPr>
        <w:t>depo</w:t>
      </w:r>
      <w:r>
        <w:rPr>
          <w:rFonts w:ascii="Times New Roman" w:hAnsi="Times New Roman" w:cs="Times New Roman"/>
          <w:sz w:val="24"/>
          <w:szCs w:val="24"/>
        </w:rPr>
        <w:t>larına</w:t>
      </w:r>
      <w:r w:rsidRPr="002209EC">
        <w:rPr>
          <w:rFonts w:ascii="Times New Roman" w:hAnsi="Times New Roman" w:cs="Times New Roman"/>
          <w:sz w:val="24"/>
          <w:szCs w:val="24"/>
        </w:rPr>
        <w:t xml:space="preserve"> sabah </w:t>
      </w:r>
      <w:r w:rsidRPr="002209EC">
        <w:rPr>
          <w:rFonts w:ascii="Times New Roman" w:hAnsi="Times New Roman" w:cs="Times New Roman"/>
          <w:b/>
          <w:sz w:val="24"/>
          <w:szCs w:val="24"/>
        </w:rPr>
        <w:t>9:00 –12:00 öğleden sonra 13:00—15:30</w:t>
      </w:r>
      <w:r w:rsidRPr="002209EC">
        <w:rPr>
          <w:rFonts w:ascii="Times New Roman" w:hAnsi="Times New Roman" w:cs="Times New Roman"/>
          <w:sz w:val="24"/>
          <w:szCs w:val="24"/>
        </w:rPr>
        <w:t xml:space="preserve"> saatler arasında teslim edilecektir. Kullanılacak tüm malzemelerin nakliye yatay ve düşey taşımalar, yükleme ve boşaltmalar, işçilik, idare tarafından istenilen yere istif ve tasnif işleri yüklenici firma tarafından karşılanacaktır.</w:t>
      </w:r>
    </w:p>
    <w:p w:rsidR="003070E4" w:rsidRDefault="003070E4" w:rsidP="00390ADC">
      <w:pPr>
        <w:pStyle w:val="ListeParagraf"/>
        <w:tabs>
          <w:tab w:val="left" w:pos="284"/>
        </w:tabs>
        <w:spacing w:after="0"/>
        <w:ind w:left="0"/>
        <w:jc w:val="both"/>
        <w:rPr>
          <w:rFonts w:ascii="Times New Roman" w:hAnsi="Times New Roman" w:cs="Times New Roman"/>
          <w:b/>
          <w:bCs/>
          <w:sz w:val="24"/>
          <w:szCs w:val="24"/>
          <w:u w:val="single"/>
        </w:rPr>
      </w:pPr>
    </w:p>
    <w:p w:rsidR="00390ADC" w:rsidRDefault="00250F5A" w:rsidP="00390ADC">
      <w:pPr>
        <w:pStyle w:val="ListeParagraf"/>
        <w:tabs>
          <w:tab w:val="left" w:pos="284"/>
        </w:tabs>
        <w:spacing w:after="0"/>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00390ADC" w:rsidRPr="00390ADC">
        <w:rPr>
          <w:rFonts w:ascii="Times New Roman" w:hAnsi="Times New Roman" w:cs="Times New Roman"/>
          <w:b/>
          <w:bCs/>
          <w:sz w:val="24"/>
          <w:szCs w:val="24"/>
          <w:u w:val="single"/>
        </w:rPr>
        <w:t>.</w:t>
      </w:r>
      <w:r w:rsidR="00390ADC" w:rsidRPr="00390ADC">
        <w:rPr>
          <w:rFonts w:ascii="Times New Roman" w:hAnsi="Times New Roman" w:cs="Times New Roman"/>
          <w:b/>
          <w:bCs/>
          <w:sz w:val="24"/>
          <w:szCs w:val="24"/>
          <w:u w:val="single"/>
        </w:rPr>
        <w:tab/>
      </w:r>
      <w:r w:rsidR="00390ADC">
        <w:rPr>
          <w:rFonts w:ascii="Times New Roman" w:hAnsi="Times New Roman" w:cs="Times New Roman"/>
          <w:b/>
          <w:bCs/>
          <w:sz w:val="24"/>
          <w:szCs w:val="24"/>
          <w:u w:val="single"/>
        </w:rPr>
        <w:t>AMBALAJ VE ETİKETLEME:</w:t>
      </w:r>
    </w:p>
    <w:p w:rsidR="00512701" w:rsidRDefault="00512701" w:rsidP="00B57CAB">
      <w:pPr>
        <w:pStyle w:val="ListeParagraf"/>
        <w:numPr>
          <w:ilvl w:val="0"/>
          <w:numId w:val="33"/>
        </w:numPr>
        <w:tabs>
          <w:tab w:val="left" w:pos="284"/>
        </w:tabs>
        <w:spacing w:after="0"/>
        <w:jc w:val="both"/>
        <w:rPr>
          <w:rFonts w:ascii="Times New Roman" w:hAnsi="Times New Roman" w:cs="Times New Roman"/>
          <w:sz w:val="24"/>
          <w:szCs w:val="24"/>
        </w:rPr>
      </w:pPr>
      <w:r w:rsidRPr="00F63E55">
        <w:rPr>
          <w:rFonts w:ascii="Times New Roman" w:hAnsi="Times New Roman" w:cs="Times New Roman"/>
          <w:sz w:val="24"/>
          <w:szCs w:val="24"/>
        </w:rPr>
        <w:t>Satın alma konusunu teşkil eden malzemeler orijinal ambalajlar içinde teslim edilecektir.</w:t>
      </w:r>
    </w:p>
    <w:p w:rsidR="00F63E55" w:rsidRDefault="00F63E55" w:rsidP="00B57CAB">
      <w:pPr>
        <w:pStyle w:val="ListeParagraf"/>
        <w:keepLines/>
        <w:numPr>
          <w:ilvl w:val="0"/>
          <w:numId w:val="33"/>
        </w:numPr>
        <w:spacing w:after="160" w:line="240" w:lineRule="auto"/>
        <w:jc w:val="both"/>
        <w:rPr>
          <w:rFonts w:ascii="Times New Roman" w:hAnsi="Times New Roman" w:cs="Times New Roman"/>
          <w:sz w:val="24"/>
          <w:szCs w:val="24"/>
        </w:rPr>
      </w:pPr>
      <w:r w:rsidRPr="003E09C3">
        <w:rPr>
          <w:rFonts w:ascii="Times New Roman" w:hAnsi="Times New Roman" w:cs="Times New Roman"/>
          <w:sz w:val="24"/>
          <w:szCs w:val="24"/>
        </w:rPr>
        <w:t>Ambalajından hasarlı olarak çıkan malzemeler yükleniciye geri iade edilecek ve yenisi ile değiştirilecektir.</w:t>
      </w:r>
    </w:p>
    <w:p w:rsidR="00E67CF1" w:rsidRDefault="00E67CF1" w:rsidP="00E67CF1">
      <w:pPr>
        <w:pStyle w:val="ListeParagraf"/>
        <w:keepLines/>
        <w:spacing w:after="160" w:line="240" w:lineRule="auto"/>
        <w:jc w:val="both"/>
        <w:rPr>
          <w:rFonts w:ascii="Times New Roman" w:hAnsi="Times New Roman" w:cs="Times New Roman"/>
          <w:sz w:val="24"/>
          <w:szCs w:val="24"/>
        </w:rPr>
      </w:pPr>
    </w:p>
    <w:p w:rsidR="00F63E55" w:rsidRDefault="00E67CF1" w:rsidP="00E67CF1">
      <w:pPr>
        <w:pStyle w:val="ListeParagraf"/>
        <w:keepLines/>
        <w:spacing w:after="160" w:line="240" w:lineRule="auto"/>
        <w:jc w:val="both"/>
        <w:rPr>
          <w:rFonts w:ascii="Times New Roman" w:hAnsi="Times New Roman" w:cs="Times New Roman"/>
          <w:b/>
          <w:bCs/>
          <w:sz w:val="24"/>
          <w:szCs w:val="24"/>
        </w:rPr>
      </w:pPr>
      <w:r w:rsidRPr="009F158A">
        <w:rPr>
          <w:rFonts w:ascii="Times New Roman" w:hAnsi="Times New Roman" w:cs="Times New Roman"/>
          <w:b/>
          <w:bCs/>
          <w:sz w:val="24"/>
          <w:szCs w:val="24"/>
        </w:rPr>
        <w:t>Plastik Duvar Boya</w:t>
      </w:r>
      <w:r>
        <w:rPr>
          <w:rFonts w:ascii="Times New Roman" w:hAnsi="Times New Roman" w:cs="Times New Roman"/>
          <w:b/>
          <w:bCs/>
          <w:sz w:val="24"/>
          <w:szCs w:val="24"/>
        </w:rPr>
        <w:t>sı</w:t>
      </w:r>
    </w:p>
    <w:p w:rsidR="00E67CF1" w:rsidRPr="00E67CF1" w:rsidRDefault="00E67CF1" w:rsidP="00E67CF1">
      <w:pPr>
        <w:keepLine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7CF1">
        <w:rPr>
          <w:rFonts w:ascii="Times New Roman" w:hAnsi="Times New Roman" w:cs="Times New Roman"/>
          <w:sz w:val="24"/>
          <w:szCs w:val="24"/>
        </w:rPr>
        <w:t>Beyaz renklerde ve 15 lt’lik plastik tenekelerde olacak,</w:t>
      </w:r>
    </w:p>
    <w:p w:rsidR="00564762" w:rsidRDefault="00564762" w:rsidP="004E0EFA">
      <w:pPr>
        <w:tabs>
          <w:tab w:val="left" w:pos="284"/>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E66B86">
        <w:rPr>
          <w:rFonts w:ascii="Times New Roman" w:hAnsi="Times New Roman" w:cs="Times New Roman"/>
          <w:b/>
          <w:sz w:val="24"/>
          <w:szCs w:val="24"/>
        </w:rPr>
        <w:t>Kaynak Kablo Ucu</w:t>
      </w:r>
    </w:p>
    <w:p w:rsidR="00564762" w:rsidRDefault="00564762" w:rsidP="004E0EFA">
      <w:pPr>
        <w:tabs>
          <w:tab w:val="left" w:pos="284"/>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24201">
        <w:rPr>
          <w:rFonts w:ascii="Times New Roman" w:hAnsi="Times New Roman" w:cs="Times New Roman"/>
          <w:sz w:val="24"/>
          <w:szCs w:val="24"/>
        </w:rPr>
        <w:t>1</w:t>
      </w:r>
      <w:r w:rsidRPr="003E09C3">
        <w:rPr>
          <w:rFonts w:ascii="Times New Roman" w:hAnsi="Times New Roman" w:cs="Times New Roman"/>
          <w:sz w:val="24"/>
          <w:szCs w:val="24"/>
        </w:rPr>
        <w:t>0x25 mm. ölçülerinde ol</w:t>
      </w:r>
      <w:r>
        <w:rPr>
          <w:rFonts w:ascii="Times New Roman" w:hAnsi="Times New Roman" w:cs="Times New Roman"/>
          <w:sz w:val="24"/>
          <w:szCs w:val="24"/>
        </w:rPr>
        <w:t>acak,</w:t>
      </w:r>
    </w:p>
    <w:p w:rsidR="00A05461" w:rsidRDefault="00A05461" w:rsidP="00A05461">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27D36">
        <w:rPr>
          <w:rFonts w:ascii="Times New Roman" w:hAnsi="Times New Roman" w:cs="Times New Roman"/>
          <w:b/>
          <w:sz w:val="24"/>
          <w:szCs w:val="24"/>
        </w:rPr>
        <w:t>Metal benzin yakıt bidonu</w:t>
      </w:r>
    </w:p>
    <w:p w:rsidR="00A05461" w:rsidRPr="00527D36" w:rsidRDefault="00A05461" w:rsidP="00A05461">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527D36">
        <w:rPr>
          <w:rFonts w:ascii="Times New Roman" w:eastAsia="Times New Roman" w:hAnsi="Times New Roman" w:cs="Times New Roman"/>
          <w:color w:val="333333"/>
          <w:sz w:val="24"/>
          <w:szCs w:val="24"/>
          <w:lang w:eastAsia="tr-TR"/>
        </w:rPr>
        <w:t>● Renk: yeşil</w:t>
      </w:r>
      <w:r>
        <w:rPr>
          <w:rFonts w:ascii="Times New Roman" w:eastAsia="Times New Roman" w:hAnsi="Times New Roman" w:cs="Times New Roman"/>
          <w:color w:val="333333"/>
          <w:sz w:val="24"/>
          <w:szCs w:val="24"/>
          <w:lang w:eastAsia="tr-TR"/>
        </w:rPr>
        <w:t>,</w:t>
      </w:r>
    </w:p>
    <w:p w:rsidR="00A05461" w:rsidRPr="00527D36" w:rsidRDefault="00A05461" w:rsidP="00A05461">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527D36">
        <w:rPr>
          <w:rFonts w:ascii="Times New Roman" w:eastAsia="Times New Roman" w:hAnsi="Times New Roman" w:cs="Times New Roman"/>
          <w:color w:val="333333"/>
          <w:sz w:val="24"/>
          <w:szCs w:val="24"/>
          <w:lang w:eastAsia="tr-TR"/>
        </w:rPr>
        <w:t>● Kapasite: 10lt</w:t>
      </w:r>
      <w:r>
        <w:rPr>
          <w:rFonts w:ascii="Times New Roman" w:eastAsia="Times New Roman" w:hAnsi="Times New Roman" w:cs="Times New Roman"/>
          <w:color w:val="333333"/>
          <w:sz w:val="24"/>
          <w:szCs w:val="24"/>
          <w:lang w:eastAsia="tr-TR"/>
        </w:rPr>
        <w:t>,</w:t>
      </w:r>
      <w:r w:rsidRPr="00527D36">
        <w:rPr>
          <w:rFonts w:ascii="Times New Roman" w:eastAsia="Times New Roman" w:hAnsi="Times New Roman" w:cs="Times New Roman"/>
          <w:color w:val="333333"/>
          <w:sz w:val="24"/>
          <w:szCs w:val="24"/>
          <w:lang w:eastAsia="tr-TR"/>
        </w:rPr>
        <w:t xml:space="preserve">  </w:t>
      </w:r>
    </w:p>
    <w:p w:rsidR="00A05461" w:rsidRPr="00527D36" w:rsidRDefault="00A05461" w:rsidP="00A05461">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 Ağırlık: 2 kg, </w:t>
      </w:r>
    </w:p>
    <w:p w:rsidR="00A05461" w:rsidRDefault="00A05461" w:rsidP="00A05461">
      <w:pPr>
        <w:shd w:val="clear" w:color="auto" w:fill="FFFFFF"/>
        <w:spacing w:after="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527D36">
        <w:rPr>
          <w:rFonts w:ascii="Times New Roman" w:eastAsia="Times New Roman" w:hAnsi="Times New Roman" w:cs="Times New Roman"/>
          <w:color w:val="333333"/>
          <w:sz w:val="24"/>
          <w:szCs w:val="24"/>
          <w:lang w:eastAsia="tr-TR"/>
        </w:rPr>
        <w:t>● Ölçüler: 120 x 270 x 390 mm</w:t>
      </w:r>
      <w:r>
        <w:rPr>
          <w:rFonts w:ascii="Times New Roman" w:eastAsia="Times New Roman" w:hAnsi="Times New Roman" w:cs="Times New Roman"/>
          <w:color w:val="333333"/>
          <w:sz w:val="24"/>
          <w:szCs w:val="24"/>
          <w:lang w:eastAsia="tr-TR"/>
        </w:rPr>
        <w:t xml:space="preserve"> olacaktır.</w:t>
      </w:r>
    </w:p>
    <w:p w:rsidR="007E5CC7" w:rsidRDefault="00A05461" w:rsidP="004E0EFA">
      <w:pPr>
        <w:tabs>
          <w:tab w:val="left" w:pos="284"/>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4E0EFA">
        <w:rPr>
          <w:rFonts w:ascii="Times New Roman" w:hAnsi="Times New Roman" w:cs="Times New Roman"/>
          <w:sz w:val="24"/>
          <w:szCs w:val="24"/>
        </w:rPr>
        <w:t xml:space="preserve">           </w:t>
      </w:r>
      <w:r w:rsidR="007E5CC7" w:rsidRPr="00930E2D">
        <w:rPr>
          <w:rFonts w:ascii="Times New Roman" w:hAnsi="Times New Roman" w:cs="Times New Roman"/>
          <w:b/>
          <w:sz w:val="24"/>
          <w:szCs w:val="24"/>
        </w:rPr>
        <w:t>Kaydırmaz Bant</w:t>
      </w:r>
    </w:p>
    <w:p w:rsidR="004E0EFA" w:rsidRDefault="004E0EFA" w:rsidP="00D24201">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0EFA">
        <w:rPr>
          <w:rFonts w:ascii="Times New Roman" w:hAnsi="Times New Roman" w:cs="Times New Roman"/>
          <w:sz w:val="24"/>
          <w:szCs w:val="24"/>
        </w:rPr>
        <w:t xml:space="preserve"> </w:t>
      </w:r>
      <w:r w:rsidR="007E5CC7">
        <w:t xml:space="preserve">            </w:t>
      </w:r>
      <w:r w:rsidR="00A05461">
        <w:t xml:space="preserve"> </w:t>
      </w:r>
      <w:r w:rsidR="000A495E">
        <w:rPr>
          <w:rFonts w:ascii="Times New Roman" w:hAnsi="Times New Roman" w:cs="Times New Roman"/>
          <w:sz w:val="24"/>
          <w:szCs w:val="24"/>
        </w:rPr>
        <w:t>5cmx25</w:t>
      </w:r>
      <w:r w:rsidR="007E5CC7" w:rsidRPr="00102AE4">
        <w:rPr>
          <w:rFonts w:ascii="Times New Roman" w:hAnsi="Times New Roman" w:cs="Times New Roman"/>
          <w:sz w:val="24"/>
          <w:szCs w:val="24"/>
        </w:rPr>
        <w:t xml:space="preserve"> m toplar halinde, siyah renkli teslim edil</w:t>
      </w:r>
      <w:r w:rsidR="007E5CC7">
        <w:rPr>
          <w:rFonts w:ascii="Times New Roman" w:hAnsi="Times New Roman" w:cs="Times New Roman"/>
          <w:sz w:val="24"/>
          <w:szCs w:val="24"/>
        </w:rPr>
        <w:t>ecek,</w:t>
      </w:r>
    </w:p>
    <w:p w:rsidR="00417BBF" w:rsidRDefault="00417BBF" w:rsidP="00FE76A3">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90AED" w:rsidRDefault="00630191" w:rsidP="00D24201">
      <w:pPr>
        <w:tabs>
          <w:tab w:val="left" w:pos="284"/>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1918F0" w:rsidRDefault="00250F5A" w:rsidP="001918F0">
      <w:pPr>
        <w:pStyle w:val="ListeParagraf"/>
        <w:tabs>
          <w:tab w:val="left" w:pos="284"/>
        </w:tabs>
        <w:spacing w:after="0"/>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E</w:t>
      </w:r>
      <w:r w:rsidR="001918F0" w:rsidRPr="00390ADC">
        <w:rPr>
          <w:rFonts w:ascii="Times New Roman" w:hAnsi="Times New Roman" w:cs="Times New Roman"/>
          <w:b/>
          <w:bCs/>
          <w:sz w:val="24"/>
          <w:szCs w:val="24"/>
          <w:u w:val="single"/>
        </w:rPr>
        <w:t>.</w:t>
      </w:r>
      <w:r w:rsidR="001918F0" w:rsidRPr="00390ADC">
        <w:rPr>
          <w:rFonts w:ascii="Times New Roman" w:hAnsi="Times New Roman" w:cs="Times New Roman"/>
          <w:b/>
          <w:bCs/>
          <w:sz w:val="24"/>
          <w:szCs w:val="24"/>
          <w:u w:val="single"/>
        </w:rPr>
        <w:tab/>
      </w:r>
      <w:r w:rsidR="001918F0">
        <w:rPr>
          <w:rFonts w:ascii="Times New Roman" w:hAnsi="Times New Roman" w:cs="Times New Roman"/>
          <w:b/>
          <w:bCs/>
          <w:sz w:val="24"/>
          <w:szCs w:val="24"/>
          <w:u w:val="single"/>
        </w:rPr>
        <w:t>İŞİN SÜRESİ:</w:t>
      </w:r>
    </w:p>
    <w:p w:rsidR="00512701" w:rsidRPr="00F63E55" w:rsidRDefault="00512701" w:rsidP="00B57CAB">
      <w:pPr>
        <w:pStyle w:val="ListeParagraf"/>
        <w:numPr>
          <w:ilvl w:val="0"/>
          <w:numId w:val="34"/>
        </w:numPr>
        <w:tabs>
          <w:tab w:val="left" w:pos="900"/>
          <w:tab w:val="left" w:pos="1985"/>
          <w:tab w:val="left" w:pos="2552"/>
          <w:tab w:val="left" w:pos="3119"/>
          <w:tab w:val="left" w:pos="3686"/>
          <w:tab w:val="left" w:pos="4253"/>
        </w:tabs>
        <w:overflowPunct w:val="0"/>
        <w:autoSpaceDE w:val="0"/>
        <w:jc w:val="both"/>
        <w:textAlignment w:val="baseline"/>
        <w:rPr>
          <w:rFonts w:ascii="Times New Roman" w:hAnsi="Times New Roman" w:cs="Times New Roman"/>
          <w:sz w:val="24"/>
          <w:szCs w:val="24"/>
        </w:rPr>
      </w:pPr>
      <w:r w:rsidRPr="00F63E55">
        <w:rPr>
          <w:rFonts w:ascii="Times New Roman" w:hAnsi="Times New Roman" w:cs="Times New Roman"/>
          <w:sz w:val="24"/>
          <w:szCs w:val="24"/>
        </w:rPr>
        <w:t>Malzemele</w:t>
      </w:r>
      <w:r w:rsidR="00D2017D" w:rsidRPr="00F63E55">
        <w:rPr>
          <w:rFonts w:ascii="Times New Roman" w:hAnsi="Times New Roman" w:cs="Times New Roman"/>
          <w:sz w:val="24"/>
          <w:szCs w:val="24"/>
        </w:rPr>
        <w:t xml:space="preserve">r sözleşme imzalandıktan </w:t>
      </w:r>
      <w:r w:rsidR="00391528" w:rsidRPr="00F63E55">
        <w:rPr>
          <w:rFonts w:ascii="Times New Roman" w:hAnsi="Times New Roman" w:cs="Times New Roman"/>
          <w:sz w:val="24"/>
          <w:szCs w:val="24"/>
        </w:rPr>
        <w:t>sonra</w:t>
      </w:r>
      <w:r w:rsidR="006E1B34" w:rsidRPr="00F63E55">
        <w:rPr>
          <w:rFonts w:ascii="Times New Roman" w:hAnsi="Times New Roman" w:cs="Times New Roman"/>
          <w:sz w:val="24"/>
          <w:szCs w:val="24"/>
        </w:rPr>
        <w:t xml:space="preserve"> </w:t>
      </w:r>
      <w:r w:rsidR="001918F0" w:rsidRPr="00F63E55">
        <w:rPr>
          <w:rFonts w:ascii="Times New Roman" w:hAnsi="Times New Roman" w:cs="Times New Roman"/>
          <w:sz w:val="24"/>
          <w:szCs w:val="24"/>
        </w:rPr>
        <w:t>(</w:t>
      </w:r>
      <w:r w:rsidR="00A05461">
        <w:rPr>
          <w:rFonts w:ascii="Times New Roman" w:hAnsi="Times New Roman" w:cs="Times New Roman"/>
          <w:sz w:val="24"/>
          <w:szCs w:val="24"/>
        </w:rPr>
        <w:t>7</w:t>
      </w:r>
      <w:r w:rsidR="001918F0" w:rsidRPr="00F63E55">
        <w:rPr>
          <w:rFonts w:ascii="Times New Roman" w:hAnsi="Times New Roman" w:cs="Times New Roman"/>
          <w:sz w:val="24"/>
          <w:szCs w:val="24"/>
        </w:rPr>
        <w:t>)</w:t>
      </w:r>
      <w:r w:rsidRPr="00F63E55">
        <w:rPr>
          <w:rFonts w:ascii="Times New Roman" w:hAnsi="Times New Roman" w:cs="Times New Roman"/>
          <w:sz w:val="24"/>
          <w:szCs w:val="24"/>
        </w:rPr>
        <w:t xml:space="preserve"> takvim günü içerisinde teslim edilecektir.</w:t>
      </w:r>
    </w:p>
    <w:p w:rsidR="001918F0" w:rsidRDefault="00250F5A" w:rsidP="001918F0">
      <w:pPr>
        <w:tabs>
          <w:tab w:val="left" w:pos="142"/>
          <w:tab w:val="left" w:pos="900"/>
          <w:tab w:val="left" w:pos="1985"/>
          <w:tab w:val="left" w:pos="2552"/>
          <w:tab w:val="left" w:pos="3119"/>
          <w:tab w:val="left" w:pos="3686"/>
          <w:tab w:val="left" w:pos="4253"/>
        </w:tabs>
        <w:suppressAutoHyphens/>
        <w:overflowPunct w:val="0"/>
        <w:autoSpaceDE w:val="0"/>
        <w:spacing w:after="0" w:line="360" w:lineRule="auto"/>
        <w:jc w:val="both"/>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F</w:t>
      </w:r>
      <w:r w:rsidR="001918F0">
        <w:rPr>
          <w:rFonts w:ascii="Times New Roman" w:hAnsi="Times New Roman" w:cs="Times New Roman"/>
          <w:b/>
          <w:sz w:val="24"/>
          <w:szCs w:val="24"/>
          <w:u w:val="single"/>
        </w:rPr>
        <w:t>. GARANTİ ŞARTLARI</w:t>
      </w:r>
    </w:p>
    <w:p w:rsidR="00512701" w:rsidRPr="00252AE4" w:rsidRDefault="00512701" w:rsidP="00B57CAB">
      <w:pPr>
        <w:numPr>
          <w:ilvl w:val="1"/>
          <w:numId w:val="1"/>
        </w:numPr>
        <w:tabs>
          <w:tab w:val="left" w:pos="532"/>
          <w:tab w:val="left" w:pos="1985"/>
          <w:tab w:val="left" w:pos="2552"/>
          <w:tab w:val="left" w:pos="3119"/>
          <w:tab w:val="left" w:pos="3686"/>
          <w:tab w:val="left" w:pos="4253"/>
        </w:tabs>
        <w:suppressAutoHyphens/>
        <w:overflowPunct w:val="0"/>
        <w:autoSpaceDE w:val="0"/>
        <w:spacing w:after="0" w:line="240" w:lineRule="auto"/>
        <w:ind w:left="284" w:firstLine="0"/>
        <w:jc w:val="both"/>
        <w:textAlignment w:val="baseline"/>
        <w:rPr>
          <w:rFonts w:ascii="Times New Roman" w:hAnsi="Times New Roman" w:cs="Times New Roman"/>
          <w:sz w:val="24"/>
          <w:szCs w:val="24"/>
        </w:rPr>
      </w:pPr>
      <w:r w:rsidRPr="00252AE4">
        <w:rPr>
          <w:rFonts w:ascii="Times New Roman" w:hAnsi="Times New Roman" w:cs="Times New Roman"/>
          <w:sz w:val="24"/>
          <w:szCs w:val="24"/>
        </w:rPr>
        <w:t>Satın alma konusunu teşkil eden sistem her türlü işçilik ve materyal yönünden kesin kabul tarihinden başlayarak</w:t>
      </w:r>
      <w:r w:rsidR="00962D28">
        <w:rPr>
          <w:rFonts w:ascii="Times New Roman" w:hAnsi="Times New Roman" w:cs="Times New Roman"/>
          <w:sz w:val="24"/>
          <w:szCs w:val="24"/>
        </w:rPr>
        <w:t xml:space="preserve"> 1,2,3,4</w:t>
      </w:r>
      <w:r w:rsidR="00417BBF">
        <w:rPr>
          <w:rFonts w:ascii="Times New Roman" w:hAnsi="Times New Roman" w:cs="Times New Roman"/>
          <w:sz w:val="24"/>
          <w:szCs w:val="24"/>
        </w:rPr>
        <w:t>,</w:t>
      </w:r>
      <w:r w:rsidR="00962D28">
        <w:rPr>
          <w:rFonts w:ascii="Times New Roman" w:hAnsi="Times New Roman" w:cs="Times New Roman"/>
          <w:sz w:val="24"/>
          <w:szCs w:val="24"/>
        </w:rPr>
        <w:t>.</w:t>
      </w:r>
      <w:r w:rsidR="00261816">
        <w:rPr>
          <w:rFonts w:ascii="Times New Roman" w:hAnsi="Times New Roman" w:cs="Times New Roman"/>
          <w:sz w:val="24"/>
          <w:szCs w:val="24"/>
        </w:rPr>
        <w:t>gruplar</w:t>
      </w:r>
      <w:r w:rsidR="00BA6261">
        <w:rPr>
          <w:rFonts w:ascii="Times New Roman" w:hAnsi="Times New Roman" w:cs="Times New Roman"/>
          <w:sz w:val="24"/>
          <w:szCs w:val="24"/>
        </w:rPr>
        <w:t xml:space="preserve"> için</w:t>
      </w:r>
      <w:r w:rsidRPr="00252AE4">
        <w:rPr>
          <w:rFonts w:ascii="Times New Roman" w:hAnsi="Times New Roman" w:cs="Times New Roman"/>
          <w:sz w:val="24"/>
          <w:szCs w:val="24"/>
        </w:rPr>
        <w:t xml:space="preserve"> en </w:t>
      </w:r>
      <w:r w:rsidR="00391528" w:rsidRPr="00252AE4">
        <w:rPr>
          <w:rFonts w:ascii="Times New Roman" w:hAnsi="Times New Roman" w:cs="Times New Roman"/>
          <w:sz w:val="24"/>
          <w:szCs w:val="24"/>
        </w:rPr>
        <w:t>az</w:t>
      </w:r>
      <w:r w:rsidR="00F63E55">
        <w:rPr>
          <w:rFonts w:ascii="Times New Roman" w:hAnsi="Times New Roman" w:cs="Times New Roman"/>
          <w:sz w:val="24"/>
          <w:szCs w:val="24"/>
        </w:rPr>
        <w:t xml:space="preserve"> 1</w:t>
      </w:r>
      <w:r w:rsidRPr="00252AE4">
        <w:rPr>
          <w:rFonts w:ascii="Times New Roman" w:hAnsi="Times New Roman" w:cs="Times New Roman"/>
          <w:sz w:val="24"/>
          <w:szCs w:val="24"/>
        </w:rPr>
        <w:t xml:space="preserve"> </w:t>
      </w:r>
      <w:r w:rsidR="009510C9" w:rsidRPr="00252AE4">
        <w:rPr>
          <w:rFonts w:ascii="Times New Roman" w:hAnsi="Times New Roman" w:cs="Times New Roman"/>
          <w:sz w:val="24"/>
          <w:szCs w:val="24"/>
        </w:rPr>
        <w:t>yıl</w:t>
      </w:r>
      <w:r w:rsidR="009510C9">
        <w:rPr>
          <w:rFonts w:ascii="Times New Roman" w:hAnsi="Times New Roman" w:cs="Times New Roman"/>
          <w:sz w:val="24"/>
          <w:szCs w:val="24"/>
        </w:rPr>
        <w:t xml:space="preserve"> </w:t>
      </w:r>
      <w:r w:rsidR="009510C9" w:rsidRPr="00252AE4">
        <w:rPr>
          <w:rFonts w:ascii="Times New Roman" w:hAnsi="Times New Roman" w:cs="Times New Roman"/>
          <w:sz w:val="24"/>
          <w:szCs w:val="24"/>
        </w:rPr>
        <w:t>süre</w:t>
      </w:r>
      <w:r w:rsidRPr="00252AE4">
        <w:rPr>
          <w:rFonts w:ascii="Times New Roman" w:hAnsi="Times New Roman" w:cs="Times New Roman"/>
          <w:sz w:val="24"/>
          <w:szCs w:val="24"/>
        </w:rPr>
        <w:t xml:space="preserve"> ile garanti edilecektir.</w:t>
      </w:r>
    </w:p>
    <w:p w:rsidR="00512701" w:rsidRDefault="00512701" w:rsidP="00B57CAB">
      <w:pPr>
        <w:numPr>
          <w:ilvl w:val="1"/>
          <w:numId w:val="1"/>
        </w:numPr>
        <w:tabs>
          <w:tab w:val="left" w:pos="567"/>
          <w:tab w:val="left" w:pos="1985"/>
          <w:tab w:val="left" w:pos="2552"/>
          <w:tab w:val="left" w:pos="3119"/>
          <w:tab w:val="left" w:pos="3686"/>
          <w:tab w:val="left" w:pos="4253"/>
        </w:tabs>
        <w:suppressAutoHyphens/>
        <w:overflowPunct w:val="0"/>
        <w:autoSpaceDE w:val="0"/>
        <w:spacing w:after="0" w:line="240" w:lineRule="auto"/>
        <w:ind w:left="284" w:firstLine="0"/>
        <w:jc w:val="both"/>
        <w:textAlignment w:val="baseline"/>
        <w:rPr>
          <w:rFonts w:ascii="Times New Roman" w:hAnsi="Times New Roman" w:cs="Times New Roman"/>
          <w:sz w:val="24"/>
          <w:szCs w:val="24"/>
        </w:rPr>
      </w:pPr>
      <w:r w:rsidRPr="00C802EA">
        <w:rPr>
          <w:rFonts w:ascii="Times New Roman" w:hAnsi="Times New Roman" w:cs="Times New Roman"/>
          <w:sz w:val="24"/>
          <w:szCs w:val="24"/>
        </w:rPr>
        <w:t xml:space="preserve">Garanti süresi içerisinde kullanıcı hatası olmadan arızalanması durumunda arızalanan </w:t>
      </w:r>
      <w:r w:rsidR="00890948" w:rsidRPr="00C802EA">
        <w:rPr>
          <w:rFonts w:ascii="Times New Roman" w:hAnsi="Times New Roman" w:cs="Times New Roman"/>
          <w:sz w:val="24"/>
          <w:szCs w:val="24"/>
        </w:rPr>
        <w:t>malzemenin</w:t>
      </w:r>
      <w:r w:rsidR="006E1B34">
        <w:rPr>
          <w:rFonts w:ascii="Times New Roman" w:hAnsi="Times New Roman" w:cs="Times New Roman"/>
          <w:sz w:val="24"/>
          <w:szCs w:val="24"/>
        </w:rPr>
        <w:t xml:space="preserve"> </w:t>
      </w:r>
      <w:r w:rsidR="007F2460">
        <w:rPr>
          <w:rFonts w:ascii="Times New Roman" w:hAnsi="Times New Roman" w:cs="Times New Roman"/>
          <w:sz w:val="24"/>
          <w:szCs w:val="24"/>
        </w:rPr>
        <w:t>10</w:t>
      </w:r>
      <w:r w:rsidR="007F2460" w:rsidRPr="00C802EA">
        <w:rPr>
          <w:rFonts w:ascii="Times New Roman" w:hAnsi="Times New Roman" w:cs="Times New Roman"/>
          <w:sz w:val="24"/>
          <w:szCs w:val="24"/>
        </w:rPr>
        <w:t xml:space="preserve"> iş</w:t>
      </w:r>
      <w:r w:rsidRPr="00C802EA">
        <w:rPr>
          <w:rFonts w:ascii="Times New Roman" w:hAnsi="Times New Roman" w:cs="Times New Roman"/>
          <w:sz w:val="24"/>
          <w:szCs w:val="24"/>
        </w:rPr>
        <w:t xml:space="preserve"> günü içerisinde onarımı mümkün olmaz ise yenisi ile değiştirilecektir. Bu işlemden dolayı satıcı herhangi bir hak iddiasında bulunmayacaktır.</w:t>
      </w:r>
    </w:p>
    <w:p w:rsidR="00D24201" w:rsidRPr="00C802EA" w:rsidRDefault="00D24201" w:rsidP="00D24201">
      <w:pPr>
        <w:tabs>
          <w:tab w:val="left" w:pos="567"/>
          <w:tab w:val="left" w:pos="1985"/>
          <w:tab w:val="left" w:pos="2552"/>
          <w:tab w:val="left" w:pos="3119"/>
          <w:tab w:val="left" w:pos="3686"/>
          <w:tab w:val="left" w:pos="4253"/>
        </w:tabs>
        <w:suppressAutoHyphens/>
        <w:overflowPunct w:val="0"/>
        <w:autoSpaceDE w:val="0"/>
        <w:spacing w:after="0" w:line="240" w:lineRule="auto"/>
        <w:ind w:left="284"/>
        <w:jc w:val="both"/>
        <w:textAlignment w:val="baseline"/>
        <w:rPr>
          <w:rFonts w:ascii="Times New Roman" w:hAnsi="Times New Roman" w:cs="Times New Roman"/>
          <w:sz w:val="24"/>
          <w:szCs w:val="24"/>
        </w:rPr>
      </w:pPr>
    </w:p>
    <w:tbl>
      <w:tblPr>
        <w:tblStyle w:val="TabloKlavuzu"/>
        <w:tblW w:w="10348" w:type="dxa"/>
        <w:tblInd w:w="250" w:type="dxa"/>
        <w:tblLook w:val="04A0" w:firstRow="1" w:lastRow="0" w:firstColumn="1" w:lastColumn="0" w:noHBand="0" w:noVBand="1"/>
      </w:tblPr>
      <w:tblGrid>
        <w:gridCol w:w="2083"/>
        <w:gridCol w:w="3968"/>
        <w:gridCol w:w="4297"/>
      </w:tblGrid>
      <w:tr w:rsidR="00512701" w:rsidRPr="00C802EA" w:rsidTr="000B40AF">
        <w:tc>
          <w:tcPr>
            <w:tcW w:w="10348" w:type="dxa"/>
            <w:gridSpan w:val="3"/>
            <w:shd w:val="clear" w:color="auto" w:fill="D9D9D9" w:themeFill="background1" w:themeFillShade="D9"/>
          </w:tcPr>
          <w:p w:rsidR="00512701" w:rsidRPr="00C802EA" w:rsidRDefault="00512701" w:rsidP="00AE4C78">
            <w:pPr>
              <w:jc w:val="center"/>
              <w:rPr>
                <w:rFonts w:ascii="Times New Roman" w:hAnsi="Times New Roman" w:cs="Times New Roman"/>
                <w:b/>
                <w:sz w:val="12"/>
                <w:szCs w:val="12"/>
              </w:rPr>
            </w:pPr>
          </w:p>
          <w:p w:rsidR="00512701" w:rsidRPr="00C802EA" w:rsidRDefault="00512701" w:rsidP="00AE4C78">
            <w:pPr>
              <w:jc w:val="center"/>
              <w:rPr>
                <w:rFonts w:ascii="Times New Roman" w:hAnsi="Times New Roman" w:cs="Times New Roman"/>
                <w:b/>
                <w:sz w:val="24"/>
                <w:szCs w:val="24"/>
              </w:rPr>
            </w:pPr>
            <w:r w:rsidRPr="00C802EA">
              <w:rPr>
                <w:rFonts w:ascii="Times New Roman" w:hAnsi="Times New Roman" w:cs="Times New Roman"/>
                <w:b/>
                <w:sz w:val="24"/>
                <w:szCs w:val="24"/>
              </w:rPr>
              <w:lastRenderedPageBreak/>
              <w:t>Şartnameyi Hazırlayan Birim ve Teknik Personel Bilgileri</w:t>
            </w:r>
          </w:p>
          <w:p w:rsidR="00512701" w:rsidRPr="00C802EA" w:rsidRDefault="00512701" w:rsidP="00AE4C78">
            <w:pPr>
              <w:jc w:val="center"/>
              <w:rPr>
                <w:rFonts w:ascii="Times New Roman" w:hAnsi="Times New Roman" w:cs="Times New Roman"/>
                <w:b/>
                <w:sz w:val="12"/>
                <w:szCs w:val="12"/>
              </w:rPr>
            </w:pPr>
          </w:p>
        </w:tc>
      </w:tr>
      <w:tr w:rsidR="00512701" w:rsidRPr="00C802EA" w:rsidTr="000B40AF">
        <w:trPr>
          <w:trHeight w:val="510"/>
        </w:trPr>
        <w:tc>
          <w:tcPr>
            <w:tcW w:w="2083" w:type="dxa"/>
            <w:tcBorders>
              <w:top w:val="nil"/>
            </w:tcBorders>
            <w:vAlign w:val="center"/>
          </w:tcPr>
          <w:p w:rsidR="00512701" w:rsidRPr="00C802EA" w:rsidRDefault="00512701" w:rsidP="00AE4C78">
            <w:pPr>
              <w:rPr>
                <w:rFonts w:ascii="Times New Roman" w:hAnsi="Times New Roman" w:cs="Times New Roman"/>
                <w:b/>
                <w:sz w:val="24"/>
                <w:szCs w:val="24"/>
              </w:rPr>
            </w:pPr>
            <w:r w:rsidRPr="00C802EA">
              <w:rPr>
                <w:rFonts w:ascii="Times New Roman" w:hAnsi="Times New Roman" w:cs="Times New Roman"/>
                <w:b/>
                <w:sz w:val="24"/>
                <w:szCs w:val="24"/>
              </w:rPr>
              <w:lastRenderedPageBreak/>
              <w:t>Talep Birimi</w:t>
            </w:r>
          </w:p>
        </w:tc>
        <w:tc>
          <w:tcPr>
            <w:tcW w:w="8265" w:type="dxa"/>
            <w:gridSpan w:val="2"/>
            <w:tcBorders>
              <w:top w:val="nil"/>
            </w:tcBorders>
            <w:vAlign w:val="center"/>
          </w:tcPr>
          <w:p w:rsidR="00512701" w:rsidRPr="00C802EA" w:rsidRDefault="00DC158C" w:rsidP="00AE4C78">
            <w:pPr>
              <w:spacing w:line="360" w:lineRule="auto"/>
              <w:rPr>
                <w:rFonts w:ascii="Times New Roman" w:hAnsi="Times New Roman" w:cs="Times New Roman"/>
                <w:sz w:val="24"/>
                <w:szCs w:val="24"/>
              </w:rPr>
            </w:pPr>
            <w:r>
              <w:rPr>
                <w:rFonts w:ascii="Times New Roman" w:hAnsi="Times New Roman" w:cs="Times New Roman"/>
                <w:sz w:val="24"/>
                <w:szCs w:val="24"/>
              </w:rPr>
              <w:t>Yapı Bakım Müdürlüğü</w:t>
            </w:r>
          </w:p>
        </w:tc>
      </w:tr>
      <w:tr w:rsidR="00512701" w:rsidRPr="00C802EA" w:rsidTr="000B40AF">
        <w:trPr>
          <w:trHeight w:val="510"/>
        </w:trPr>
        <w:tc>
          <w:tcPr>
            <w:tcW w:w="2083" w:type="dxa"/>
            <w:tcBorders>
              <w:top w:val="nil"/>
            </w:tcBorders>
            <w:vAlign w:val="center"/>
          </w:tcPr>
          <w:p w:rsidR="00512701" w:rsidRPr="00C802EA" w:rsidRDefault="00512701" w:rsidP="00AE4C78">
            <w:pPr>
              <w:spacing w:line="360" w:lineRule="auto"/>
              <w:rPr>
                <w:rFonts w:ascii="Times New Roman" w:hAnsi="Times New Roman" w:cs="Times New Roman"/>
                <w:b/>
                <w:sz w:val="24"/>
                <w:szCs w:val="24"/>
              </w:rPr>
            </w:pPr>
            <w:r w:rsidRPr="00C802EA">
              <w:rPr>
                <w:rFonts w:ascii="Times New Roman" w:hAnsi="Times New Roman" w:cs="Times New Roman"/>
                <w:b/>
                <w:sz w:val="24"/>
                <w:szCs w:val="24"/>
              </w:rPr>
              <w:t>Adı Soyadı</w:t>
            </w:r>
          </w:p>
        </w:tc>
        <w:tc>
          <w:tcPr>
            <w:tcW w:w="3968" w:type="dxa"/>
            <w:tcBorders>
              <w:top w:val="nil"/>
            </w:tcBorders>
            <w:vAlign w:val="center"/>
          </w:tcPr>
          <w:p w:rsidR="00512701" w:rsidRPr="00C802EA" w:rsidRDefault="00DC158C" w:rsidP="00AE4C78">
            <w:pPr>
              <w:spacing w:line="360" w:lineRule="auto"/>
              <w:rPr>
                <w:rFonts w:ascii="Times New Roman" w:hAnsi="Times New Roman" w:cs="Times New Roman"/>
                <w:sz w:val="24"/>
                <w:szCs w:val="24"/>
              </w:rPr>
            </w:pPr>
            <w:r>
              <w:rPr>
                <w:rFonts w:ascii="Times New Roman" w:hAnsi="Times New Roman" w:cs="Times New Roman"/>
                <w:sz w:val="24"/>
                <w:szCs w:val="24"/>
              </w:rPr>
              <w:t>Doğan YENİARAS</w:t>
            </w:r>
          </w:p>
        </w:tc>
        <w:tc>
          <w:tcPr>
            <w:tcW w:w="4297" w:type="dxa"/>
            <w:tcBorders>
              <w:top w:val="nil"/>
            </w:tcBorders>
            <w:vAlign w:val="center"/>
          </w:tcPr>
          <w:p w:rsidR="00512701" w:rsidRPr="00C802EA" w:rsidRDefault="00DC158C" w:rsidP="00AE4C78">
            <w:pPr>
              <w:spacing w:line="360" w:lineRule="auto"/>
              <w:rPr>
                <w:rFonts w:ascii="Times New Roman" w:hAnsi="Times New Roman" w:cs="Times New Roman"/>
                <w:sz w:val="24"/>
                <w:szCs w:val="24"/>
              </w:rPr>
            </w:pPr>
            <w:r>
              <w:rPr>
                <w:rFonts w:ascii="Times New Roman" w:hAnsi="Times New Roman" w:cs="Times New Roman"/>
                <w:sz w:val="24"/>
                <w:szCs w:val="24"/>
              </w:rPr>
              <w:t>İlhan SEPİN</w:t>
            </w:r>
          </w:p>
        </w:tc>
      </w:tr>
      <w:tr w:rsidR="00512701" w:rsidRPr="00C802EA" w:rsidTr="000B40AF">
        <w:trPr>
          <w:trHeight w:val="510"/>
        </w:trPr>
        <w:tc>
          <w:tcPr>
            <w:tcW w:w="2083" w:type="dxa"/>
            <w:tcBorders>
              <w:top w:val="nil"/>
            </w:tcBorders>
            <w:vAlign w:val="center"/>
          </w:tcPr>
          <w:p w:rsidR="00512701" w:rsidRPr="00C802EA" w:rsidRDefault="00512701" w:rsidP="00AE4C78">
            <w:pPr>
              <w:spacing w:line="360" w:lineRule="auto"/>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3968" w:type="dxa"/>
            <w:tcBorders>
              <w:top w:val="nil"/>
            </w:tcBorders>
            <w:vAlign w:val="center"/>
          </w:tcPr>
          <w:p w:rsidR="00512701" w:rsidRPr="00C802EA" w:rsidRDefault="007F2460" w:rsidP="00AE4C78">
            <w:pPr>
              <w:spacing w:line="360" w:lineRule="auto"/>
              <w:rPr>
                <w:rFonts w:ascii="Times New Roman" w:hAnsi="Times New Roman" w:cs="Times New Roman"/>
                <w:sz w:val="24"/>
                <w:szCs w:val="24"/>
              </w:rPr>
            </w:pPr>
            <w:r>
              <w:rPr>
                <w:rFonts w:ascii="Times New Roman" w:hAnsi="Times New Roman" w:cs="Times New Roman"/>
                <w:sz w:val="24"/>
                <w:szCs w:val="24"/>
              </w:rPr>
              <w:t>Teknisyen</w:t>
            </w:r>
          </w:p>
        </w:tc>
        <w:tc>
          <w:tcPr>
            <w:tcW w:w="4297" w:type="dxa"/>
            <w:tcBorders>
              <w:top w:val="nil"/>
            </w:tcBorders>
            <w:vAlign w:val="center"/>
          </w:tcPr>
          <w:p w:rsidR="00512701" w:rsidRPr="00C802EA" w:rsidRDefault="00DC158C" w:rsidP="00AE4C78">
            <w:pPr>
              <w:spacing w:line="360" w:lineRule="auto"/>
              <w:rPr>
                <w:rFonts w:ascii="Times New Roman" w:hAnsi="Times New Roman" w:cs="Times New Roman"/>
                <w:sz w:val="24"/>
                <w:szCs w:val="24"/>
              </w:rPr>
            </w:pPr>
            <w:r>
              <w:rPr>
                <w:rFonts w:ascii="Times New Roman" w:hAnsi="Times New Roman" w:cs="Times New Roman"/>
                <w:sz w:val="24"/>
                <w:szCs w:val="24"/>
              </w:rPr>
              <w:t>Yapı Bakım Müdür V.</w:t>
            </w:r>
          </w:p>
        </w:tc>
      </w:tr>
      <w:tr w:rsidR="00512701" w:rsidRPr="00C802EA" w:rsidTr="00AD1FC3">
        <w:trPr>
          <w:trHeight w:val="605"/>
        </w:trPr>
        <w:tc>
          <w:tcPr>
            <w:tcW w:w="2083" w:type="dxa"/>
            <w:tcBorders>
              <w:top w:val="nil"/>
            </w:tcBorders>
            <w:vAlign w:val="center"/>
          </w:tcPr>
          <w:p w:rsidR="00512701" w:rsidRPr="00C802EA" w:rsidRDefault="00FE76A3" w:rsidP="00AE4C78">
            <w:pPr>
              <w:spacing w:line="360" w:lineRule="auto"/>
              <w:rPr>
                <w:rFonts w:ascii="Times New Roman" w:hAnsi="Times New Roman" w:cs="Times New Roman"/>
                <w:b/>
                <w:sz w:val="24"/>
                <w:szCs w:val="24"/>
              </w:rPr>
            </w:pPr>
            <w:r>
              <w:rPr>
                <w:rFonts w:ascii="Times New Roman" w:hAnsi="Times New Roman" w:cs="Times New Roman"/>
                <w:b/>
                <w:sz w:val="24"/>
                <w:szCs w:val="24"/>
              </w:rPr>
              <w:t>Tel</w:t>
            </w:r>
            <w:r w:rsidR="00512701" w:rsidRPr="00C802EA">
              <w:rPr>
                <w:rFonts w:ascii="Times New Roman" w:hAnsi="Times New Roman" w:cs="Times New Roman"/>
                <w:b/>
                <w:sz w:val="24"/>
                <w:szCs w:val="24"/>
              </w:rPr>
              <w:t xml:space="preserve">    </w:t>
            </w:r>
          </w:p>
        </w:tc>
        <w:tc>
          <w:tcPr>
            <w:tcW w:w="3968" w:type="dxa"/>
            <w:tcBorders>
              <w:top w:val="nil"/>
            </w:tcBorders>
            <w:vAlign w:val="center"/>
          </w:tcPr>
          <w:p w:rsidR="00512701" w:rsidRPr="00C802EA" w:rsidRDefault="005206E3" w:rsidP="00AE4C78">
            <w:pPr>
              <w:spacing w:line="360" w:lineRule="auto"/>
              <w:rPr>
                <w:rFonts w:ascii="Times New Roman" w:hAnsi="Times New Roman" w:cs="Times New Roman"/>
                <w:sz w:val="26"/>
                <w:szCs w:val="26"/>
              </w:rPr>
            </w:pPr>
            <w:r>
              <w:rPr>
                <w:rFonts w:ascii="Times New Roman" w:hAnsi="Times New Roman" w:cs="Times New Roman"/>
                <w:sz w:val="26"/>
                <w:szCs w:val="26"/>
              </w:rPr>
              <w:t>210 37 80</w:t>
            </w:r>
            <w:bookmarkStart w:id="2" w:name="_GoBack"/>
            <w:bookmarkEnd w:id="2"/>
          </w:p>
        </w:tc>
        <w:tc>
          <w:tcPr>
            <w:tcW w:w="4297" w:type="dxa"/>
            <w:tcBorders>
              <w:top w:val="nil"/>
            </w:tcBorders>
            <w:vAlign w:val="center"/>
          </w:tcPr>
          <w:p w:rsidR="00512701" w:rsidRPr="00C802EA" w:rsidRDefault="00512701" w:rsidP="00AE4C78">
            <w:pPr>
              <w:spacing w:line="360" w:lineRule="auto"/>
              <w:rPr>
                <w:rFonts w:ascii="Times New Roman" w:hAnsi="Times New Roman" w:cs="Times New Roman"/>
                <w:sz w:val="26"/>
                <w:szCs w:val="26"/>
              </w:rPr>
            </w:pPr>
          </w:p>
        </w:tc>
      </w:tr>
      <w:tr w:rsidR="00512701" w:rsidRPr="00C802EA" w:rsidTr="000B40AF">
        <w:trPr>
          <w:trHeight w:val="397"/>
        </w:trPr>
        <w:tc>
          <w:tcPr>
            <w:tcW w:w="2083" w:type="dxa"/>
            <w:tcBorders>
              <w:top w:val="nil"/>
            </w:tcBorders>
            <w:vAlign w:val="center"/>
          </w:tcPr>
          <w:p w:rsidR="00512701" w:rsidRPr="00C802EA" w:rsidRDefault="00512701" w:rsidP="00AE4C78">
            <w:pPr>
              <w:spacing w:line="360" w:lineRule="auto"/>
              <w:rPr>
                <w:rFonts w:ascii="Times New Roman" w:hAnsi="Times New Roman" w:cs="Times New Roman"/>
                <w:b/>
                <w:sz w:val="24"/>
                <w:szCs w:val="24"/>
              </w:rPr>
            </w:pPr>
            <w:r w:rsidRPr="00C802EA">
              <w:rPr>
                <w:rFonts w:ascii="Times New Roman" w:hAnsi="Times New Roman" w:cs="Times New Roman"/>
                <w:b/>
                <w:sz w:val="24"/>
                <w:szCs w:val="24"/>
              </w:rPr>
              <w:t xml:space="preserve">Tarih    </w:t>
            </w:r>
          </w:p>
        </w:tc>
        <w:tc>
          <w:tcPr>
            <w:tcW w:w="3968" w:type="dxa"/>
            <w:tcBorders>
              <w:top w:val="nil"/>
            </w:tcBorders>
            <w:vAlign w:val="center"/>
          </w:tcPr>
          <w:p w:rsidR="00512701" w:rsidRPr="00C802EA" w:rsidRDefault="006E1437" w:rsidP="00723B00">
            <w:pPr>
              <w:spacing w:line="360" w:lineRule="auto"/>
              <w:rPr>
                <w:rFonts w:ascii="Times New Roman" w:hAnsi="Times New Roman" w:cs="Times New Roman"/>
                <w:sz w:val="24"/>
                <w:szCs w:val="24"/>
              </w:rPr>
            </w:pPr>
            <w:r>
              <w:rPr>
                <w:rFonts w:ascii="Times New Roman" w:hAnsi="Times New Roman" w:cs="Times New Roman"/>
                <w:sz w:val="24"/>
                <w:szCs w:val="24"/>
              </w:rPr>
              <w:t>31</w:t>
            </w:r>
            <w:r w:rsidR="00512701" w:rsidRPr="00C802EA">
              <w:rPr>
                <w:rFonts w:ascii="Times New Roman" w:hAnsi="Times New Roman" w:cs="Times New Roman"/>
                <w:sz w:val="24"/>
                <w:szCs w:val="24"/>
              </w:rPr>
              <w:t>/</w:t>
            </w:r>
            <w:r>
              <w:rPr>
                <w:rFonts w:ascii="Times New Roman" w:hAnsi="Times New Roman" w:cs="Times New Roman"/>
                <w:sz w:val="24"/>
                <w:szCs w:val="24"/>
              </w:rPr>
              <w:t>10</w:t>
            </w:r>
            <w:r w:rsidR="00512701" w:rsidRPr="00C802EA">
              <w:rPr>
                <w:rFonts w:ascii="Times New Roman" w:hAnsi="Times New Roman" w:cs="Times New Roman"/>
                <w:sz w:val="24"/>
                <w:szCs w:val="24"/>
              </w:rPr>
              <w:t>/</w:t>
            </w:r>
            <w:r w:rsidR="007F2460">
              <w:rPr>
                <w:rFonts w:ascii="Times New Roman" w:hAnsi="Times New Roman" w:cs="Times New Roman"/>
                <w:sz w:val="24"/>
                <w:szCs w:val="24"/>
              </w:rPr>
              <w:t>2019</w:t>
            </w:r>
          </w:p>
        </w:tc>
        <w:tc>
          <w:tcPr>
            <w:tcW w:w="4297" w:type="dxa"/>
            <w:tcBorders>
              <w:top w:val="nil"/>
            </w:tcBorders>
            <w:vAlign w:val="center"/>
          </w:tcPr>
          <w:p w:rsidR="00512701" w:rsidRPr="00C802EA" w:rsidRDefault="006E1437" w:rsidP="00723B00">
            <w:pPr>
              <w:spacing w:line="360" w:lineRule="auto"/>
              <w:rPr>
                <w:rFonts w:ascii="Times New Roman" w:hAnsi="Times New Roman" w:cs="Times New Roman"/>
                <w:sz w:val="24"/>
                <w:szCs w:val="24"/>
              </w:rPr>
            </w:pPr>
            <w:r>
              <w:rPr>
                <w:rFonts w:ascii="Times New Roman" w:hAnsi="Times New Roman" w:cs="Times New Roman"/>
                <w:sz w:val="24"/>
                <w:szCs w:val="24"/>
              </w:rPr>
              <w:t>31</w:t>
            </w:r>
            <w:r w:rsidR="00512701" w:rsidRPr="00C802EA">
              <w:rPr>
                <w:rFonts w:ascii="Times New Roman" w:hAnsi="Times New Roman" w:cs="Times New Roman"/>
                <w:sz w:val="24"/>
                <w:szCs w:val="24"/>
              </w:rPr>
              <w:t>/</w:t>
            </w:r>
            <w:r>
              <w:rPr>
                <w:rFonts w:ascii="Times New Roman" w:hAnsi="Times New Roman" w:cs="Times New Roman"/>
                <w:sz w:val="24"/>
                <w:szCs w:val="24"/>
              </w:rPr>
              <w:t>10</w:t>
            </w:r>
            <w:r w:rsidR="00512701" w:rsidRPr="00C802EA">
              <w:rPr>
                <w:rFonts w:ascii="Times New Roman" w:hAnsi="Times New Roman" w:cs="Times New Roman"/>
                <w:sz w:val="24"/>
                <w:szCs w:val="24"/>
              </w:rPr>
              <w:t>/</w:t>
            </w:r>
            <w:r w:rsidR="00723B00">
              <w:rPr>
                <w:rFonts w:ascii="Times New Roman" w:hAnsi="Times New Roman" w:cs="Times New Roman"/>
                <w:sz w:val="24"/>
                <w:szCs w:val="24"/>
              </w:rPr>
              <w:t xml:space="preserve"> </w:t>
            </w:r>
            <w:r w:rsidR="007F2460">
              <w:rPr>
                <w:rFonts w:ascii="Times New Roman" w:hAnsi="Times New Roman" w:cs="Times New Roman"/>
                <w:sz w:val="24"/>
                <w:szCs w:val="24"/>
              </w:rPr>
              <w:t>2019</w:t>
            </w:r>
          </w:p>
        </w:tc>
      </w:tr>
    </w:tbl>
    <w:p w:rsidR="00512701" w:rsidRPr="00C802EA" w:rsidRDefault="00512701" w:rsidP="00512701">
      <w:pPr>
        <w:rPr>
          <w:rFonts w:ascii="Times New Roman" w:hAnsi="Times New Roman" w:cs="Times New Roman"/>
          <w:sz w:val="24"/>
          <w:szCs w:val="24"/>
        </w:rPr>
      </w:pPr>
    </w:p>
    <w:p w:rsidR="00512701" w:rsidRPr="00C802EA" w:rsidRDefault="00512701" w:rsidP="00512701">
      <w:pPr>
        <w:pStyle w:val="ListeParagraf"/>
        <w:rPr>
          <w:rFonts w:ascii="Times New Roman" w:hAnsi="Times New Roman" w:cs="Times New Roman"/>
        </w:rPr>
      </w:pPr>
    </w:p>
    <w:p w:rsidR="001868F5" w:rsidRPr="00C802EA" w:rsidRDefault="001868F5" w:rsidP="00763EC6">
      <w:pPr>
        <w:pStyle w:val="ListeParagraf"/>
        <w:rPr>
          <w:rFonts w:ascii="Times New Roman" w:hAnsi="Times New Roman" w:cs="Times New Roman"/>
        </w:rPr>
      </w:pPr>
    </w:p>
    <w:p w:rsidR="001868F5" w:rsidRPr="00C802EA" w:rsidRDefault="001868F5" w:rsidP="00763EC6">
      <w:pPr>
        <w:pStyle w:val="ListeParagraf"/>
        <w:rPr>
          <w:rFonts w:ascii="Times New Roman" w:hAnsi="Times New Roman" w:cs="Times New Roman"/>
        </w:rPr>
      </w:pPr>
    </w:p>
    <w:p w:rsidR="001868F5" w:rsidRDefault="001868F5" w:rsidP="00763EC6">
      <w:pPr>
        <w:pStyle w:val="ListeParagraf"/>
        <w:rPr>
          <w:rFonts w:ascii="Times New Roman" w:hAnsi="Times New Roman" w:cs="Times New Roman"/>
        </w:rPr>
      </w:pPr>
    </w:p>
    <w:p w:rsidR="00372C52" w:rsidRDefault="00372C52" w:rsidP="00763EC6">
      <w:pPr>
        <w:pStyle w:val="ListeParagraf"/>
        <w:rPr>
          <w:rFonts w:ascii="Times New Roman" w:hAnsi="Times New Roman" w:cs="Times New Roman"/>
        </w:rPr>
      </w:pPr>
    </w:p>
    <w:p w:rsidR="00C52481" w:rsidRDefault="00C52481" w:rsidP="00763EC6">
      <w:pPr>
        <w:pStyle w:val="ListeParagraf"/>
        <w:rPr>
          <w:rFonts w:ascii="Times New Roman" w:hAnsi="Times New Roman" w:cs="Times New Roman"/>
        </w:rPr>
      </w:pPr>
    </w:p>
    <w:p w:rsidR="00C52481" w:rsidRPr="00C802EA" w:rsidRDefault="00C52481" w:rsidP="00763EC6">
      <w:pPr>
        <w:pStyle w:val="ListeParagraf"/>
        <w:rPr>
          <w:rFonts w:ascii="Times New Roman" w:hAnsi="Times New Roman" w:cs="Times New Roman"/>
        </w:rPr>
      </w:pPr>
    </w:p>
    <w:sectPr w:rsidR="00C52481" w:rsidRPr="00C802EA" w:rsidSect="00390ADC">
      <w:footerReference w:type="default" r:id="rId9"/>
      <w:pgSz w:w="11906" w:h="16838" w:code="9"/>
      <w:pgMar w:top="567" w:right="709" w:bottom="567" w:left="851"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67" w:rsidRDefault="00634B67" w:rsidP="008D27DB">
      <w:pPr>
        <w:spacing w:after="0" w:line="240" w:lineRule="auto"/>
      </w:pPr>
      <w:r>
        <w:separator/>
      </w:r>
    </w:p>
  </w:endnote>
  <w:endnote w:type="continuationSeparator" w:id="0">
    <w:p w:rsidR="00634B67" w:rsidRDefault="00634B67"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3970"/>
      <w:docPartObj>
        <w:docPartGallery w:val="Page Numbers (Bottom of Page)"/>
        <w:docPartUnique/>
      </w:docPartObj>
    </w:sdtPr>
    <w:sdtEndPr/>
    <w:sdtContent>
      <w:sdt>
        <w:sdtPr>
          <w:id w:val="860082579"/>
          <w:docPartObj>
            <w:docPartGallery w:val="Page Numbers (Top of Page)"/>
            <w:docPartUnique/>
          </w:docPartObj>
        </w:sdtPr>
        <w:sdtEndPr/>
        <w:sdtContent>
          <w:p w:rsidR="003379A0" w:rsidRDefault="003379A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206E3">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206E3">
              <w:rPr>
                <w:b/>
                <w:bCs/>
                <w:noProof/>
              </w:rPr>
              <w:t>4</w:t>
            </w:r>
            <w:r>
              <w:rPr>
                <w:b/>
                <w:bCs/>
                <w:sz w:val="24"/>
                <w:szCs w:val="24"/>
              </w:rPr>
              <w:fldChar w:fldCharType="end"/>
            </w:r>
          </w:p>
        </w:sdtContent>
      </w:sdt>
    </w:sdtContent>
  </w:sdt>
  <w:p w:rsidR="003379A0" w:rsidRDefault="003379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67" w:rsidRDefault="00634B67" w:rsidP="008D27DB">
      <w:pPr>
        <w:spacing w:after="0" w:line="240" w:lineRule="auto"/>
      </w:pPr>
      <w:r>
        <w:separator/>
      </w:r>
    </w:p>
  </w:footnote>
  <w:footnote w:type="continuationSeparator" w:id="0">
    <w:p w:rsidR="00634B67" w:rsidRDefault="00634B67" w:rsidP="008D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194410D"/>
    <w:multiLevelType w:val="hybridMultilevel"/>
    <w:tmpl w:val="0E94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65532"/>
    <w:multiLevelType w:val="hybridMultilevel"/>
    <w:tmpl w:val="2946EE9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C501671"/>
    <w:multiLevelType w:val="hybridMultilevel"/>
    <w:tmpl w:val="512A0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A41750"/>
    <w:multiLevelType w:val="hybridMultilevel"/>
    <w:tmpl w:val="10FC1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331081"/>
    <w:multiLevelType w:val="hybridMultilevel"/>
    <w:tmpl w:val="B47ED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9B731E"/>
    <w:multiLevelType w:val="hybridMultilevel"/>
    <w:tmpl w:val="08D05A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DA0818"/>
    <w:multiLevelType w:val="hybridMultilevel"/>
    <w:tmpl w:val="70D2C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375D8A"/>
    <w:multiLevelType w:val="hybridMultilevel"/>
    <w:tmpl w:val="8B244B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24AA499B"/>
    <w:multiLevelType w:val="hybridMultilevel"/>
    <w:tmpl w:val="EF7CE7B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D95182"/>
    <w:multiLevelType w:val="hybridMultilevel"/>
    <w:tmpl w:val="5BECD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464C21"/>
    <w:multiLevelType w:val="hybridMultilevel"/>
    <w:tmpl w:val="C1E29D7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9E789C"/>
    <w:multiLevelType w:val="hybridMultilevel"/>
    <w:tmpl w:val="BAF25F64"/>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abstractNum w:abstractNumId="13" w15:restartNumberingAfterBreak="0">
    <w:nsid w:val="28AC0FED"/>
    <w:multiLevelType w:val="hybridMultilevel"/>
    <w:tmpl w:val="630C28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8F56760"/>
    <w:multiLevelType w:val="hybridMultilevel"/>
    <w:tmpl w:val="38C69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7D33DD"/>
    <w:multiLevelType w:val="hybridMultilevel"/>
    <w:tmpl w:val="E6EA3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0D3045"/>
    <w:multiLevelType w:val="hybridMultilevel"/>
    <w:tmpl w:val="A7305B52"/>
    <w:lvl w:ilvl="0" w:tplc="041F0001">
      <w:start w:val="1"/>
      <w:numFmt w:val="bullet"/>
      <w:lvlText w:val=""/>
      <w:lvlJc w:val="left"/>
      <w:pPr>
        <w:ind w:left="1469" w:hanging="360"/>
      </w:pPr>
      <w:rPr>
        <w:rFonts w:ascii="Symbol" w:hAnsi="Symbol" w:hint="default"/>
      </w:rPr>
    </w:lvl>
    <w:lvl w:ilvl="1" w:tplc="041F0003" w:tentative="1">
      <w:start w:val="1"/>
      <w:numFmt w:val="bullet"/>
      <w:lvlText w:val="o"/>
      <w:lvlJc w:val="left"/>
      <w:pPr>
        <w:ind w:left="2189" w:hanging="360"/>
      </w:pPr>
      <w:rPr>
        <w:rFonts w:ascii="Courier New" w:hAnsi="Courier New" w:cs="Courier New" w:hint="default"/>
      </w:rPr>
    </w:lvl>
    <w:lvl w:ilvl="2" w:tplc="041F0005" w:tentative="1">
      <w:start w:val="1"/>
      <w:numFmt w:val="bullet"/>
      <w:lvlText w:val=""/>
      <w:lvlJc w:val="left"/>
      <w:pPr>
        <w:ind w:left="2909" w:hanging="360"/>
      </w:pPr>
      <w:rPr>
        <w:rFonts w:ascii="Wingdings" w:hAnsi="Wingdings" w:hint="default"/>
      </w:rPr>
    </w:lvl>
    <w:lvl w:ilvl="3" w:tplc="041F0001" w:tentative="1">
      <w:start w:val="1"/>
      <w:numFmt w:val="bullet"/>
      <w:lvlText w:val=""/>
      <w:lvlJc w:val="left"/>
      <w:pPr>
        <w:ind w:left="3629" w:hanging="360"/>
      </w:pPr>
      <w:rPr>
        <w:rFonts w:ascii="Symbol" w:hAnsi="Symbol" w:hint="default"/>
      </w:rPr>
    </w:lvl>
    <w:lvl w:ilvl="4" w:tplc="041F0003" w:tentative="1">
      <w:start w:val="1"/>
      <w:numFmt w:val="bullet"/>
      <w:lvlText w:val="o"/>
      <w:lvlJc w:val="left"/>
      <w:pPr>
        <w:ind w:left="4349" w:hanging="360"/>
      </w:pPr>
      <w:rPr>
        <w:rFonts w:ascii="Courier New" w:hAnsi="Courier New" w:cs="Courier New" w:hint="default"/>
      </w:rPr>
    </w:lvl>
    <w:lvl w:ilvl="5" w:tplc="041F0005" w:tentative="1">
      <w:start w:val="1"/>
      <w:numFmt w:val="bullet"/>
      <w:lvlText w:val=""/>
      <w:lvlJc w:val="left"/>
      <w:pPr>
        <w:ind w:left="5069" w:hanging="360"/>
      </w:pPr>
      <w:rPr>
        <w:rFonts w:ascii="Wingdings" w:hAnsi="Wingdings" w:hint="default"/>
      </w:rPr>
    </w:lvl>
    <w:lvl w:ilvl="6" w:tplc="041F0001" w:tentative="1">
      <w:start w:val="1"/>
      <w:numFmt w:val="bullet"/>
      <w:lvlText w:val=""/>
      <w:lvlJc w:val="left"/>
      <w:pPr>
        <w:ind w:left="5789" w:hanging="360"/>
      </w:pPr>
      <w:rPr>
        <w:rFonts w:ascii="Symbol" w:hAnsi="Symbol" w:hint="default"/>
      </w:rPr>
    </w:lvl>
    <w:lvl w:ilvl="7" w:tplc="041F0003" w:tentative="1">
      <w:start w:val="1"/>
      <w:numFmt w:val="bullet"/>
      <w:lvlText w:val="o"/>
      <w:lvlJc w:val="left"/>
      <w:pPr>
        <w:ind w:left="6509" w:hanging="360"/>
      </w:pPr>
      <w:rPr>
        <w:rFonts w:ascii="Courier New" w:hAnsi="Courier New" w:cs="Courier New" w:hint="default"/>
      </w:rPr>
    </w:lvl>
    <w:lvl w:ilvl="8" w:tplc="041F0005" w:tentative="1">
      <w:start w:val="1"/>
      <w:numFmt w:val="bullet"/>
      <w:lvlText w:val=""/>
      <w:lvlJc w:val="left"/>
      <w:pPr>
        <w:ind w:left="7229" w:hanging="360"/>
      </w:pPr>
      <w:rPr>
        <w:rFonts w:ascii="Wingdings" w:hAnsi="Wingdings" w:hint="default"/>
      </w:rPr>
    </w:lvl>
  </w:abstractNum>
  <w:abstractNum w:abstractNumId="17" w15:restartNumberingAfterBreak="0">
    <w:nsid w:val="2D485D13"/>
    <w:multiLevelType w:val="hybridMultilevel"/>
    <w:tmpl w:val="BEA8A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F10BAA"/>
    <w:multiLevelType w:val="hybridMultilevel"/>
    <w:tmpl w:val="592C8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362C2B"/>
    <w:multiLevelType w:val="hybridMultilevel"/>
    <w:tmpl w:val="5024D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2A3D57"/>
    <w:multiLevelType w:val="hybridMultilevel"/>
    <w:tmpl w:val="1BFCE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F50148"/>
    <w:multiLevelType w:val="hybridMultilevel"/>
    <w:tmpl w:val="A9ACD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437ED8"/>
    <w:multiLevelType w:val="hybridMultilevel"/>
    <w:tmpl w:val="D27A1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BB558B"/>
    <w:multiLevelType w:val="hybridMultilevel"/>
    <w:tmpl w:val="0B88E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802078"/>
    <w:multiLevelType w:val="hybridMultilevel"/>
    <w:tmpl w:val="A0126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8F13AD"/>
    <w:multiLevelType w:val="hybridMultilevel"/>
    <w:tmpl w:val="09E038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4C2FC7"/>
    <w:multiLevelType w:val="hybridMultilevel"/>
    <w:tmpl w:val="3A403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DD143F"/>
    <w:multiLevelType w:val="hybridMultilevel"/>
    <w:tmpl w:val="F58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BC13FA"/>
    <w:multiLevelType w:val="hybridMultilevel"/>
    <w:tmpl w:val="19006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15:restartNumberingAfterBreak="0">
    <w:nsid w:val="584B0F20"/>
    <w:multiLevelType w:val="hybridMultilevel"/>
    <w:tmpl w:val="E9363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8A45D78"/>
    <w:multiLevelType w:val="hybridMultilevel"/>
    <w:tmpl w:val="FBDA8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D23449"/>
    <w:multiLevelType w:val="hybridMultilevel"/>
    <w:tmpl w:val="26F87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171F7A"/>
    <w:multiLevelType w:val="hybridMultilevel"/>
    <w:tmpl w:val="6974E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211E96"/>
    <w:multiLevelType w:val="hybridMultilevel"/>
    <w:tmpl w:val="25766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4513AE"/>
    <w:multiLevelType w:val="hybridMultilevel"/>
    <w:tmpl w:val="5F3E267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5" w15:restartNumberingAfterBreak="0">
    <w:nsid w:val="5FAD48C0"/>
    <w:multiLevelType w:val="hybridMultilevel"/>
    <w:tmpl w:val="3DB24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1887CD9"/>
    <w:multiLevelType w:val="hybridMultilevel"/>
    <w:tmpl w:val="DFB26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1D61FDF"/>
    <w:multiLevelType w:val="hybridMultilevel"/>
    <w:tmpl w:val="AE884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2AE0B06"/>
    <w:multiLevelType w:val="hybridMultilevel"/>
    <w:tmpl w:val="34562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E241A6"/>
    <w:multiLevelType w:val="hybridMultilevel"/>
    <w:tmpl w:val="643A8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7C7195"/>
    <w:multiLevelType w:val="hybridMultilevel"/>
    <w:tmpl w:val="7E8C4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995640"/>
    <w:multiLevelType w:val="hybridMultilevel"/>
    <w:tmpl w:val="3588E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7B326F"/>
    <w:multiLevelType w:val="hybridMultilevel"/>
    <w:tmpl w:val="1CDA4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40"/>
  </w:num>
  <w:num w:numId="4">
    <w:abstractNumId w:val="11"/>
  </w:num>
  <w:num w:numId="5">
    <w:abstractNumId w:val="3"/>
  </w:num>
  <w:num w:numId="6">
    <w:abstractNumId w:val="17"/>
  </w:num>
  <w:num w:numId="7">
    <w:abstractNumId w:val="31"/>
  </w:num>
  <w:num w:numId="8">
    <w:abstractNumId w:val="23"/>
  </w:num>
  <w:num w:numId="9">
    <w:abstractNumId w:val="6"/>
  </w:num>
  <w:num w:numId="10">
    <w:abstractNumId w:val="2"/>
  </w:num>
  <w:num w:numId="11">
    <w:abstractNumId w:val="18"/>
  </w:num>
  <w:num w:numId="12">
    <w:abstractNumId w:val="35"/>
  </w:num>
  <w:num w:numId="13">
    <w:abstractNumId w:val="25"/>
  </w:num>
  <w:num w:numId="14">
    <w:abstractNumId w:val="9"/>
  </w:num>
  <w:num w:numId="15">
    <w:abstractNumId w:val="13"/>
  </w:num>
  <w:num w:numId="16">
    <w:abstractNumId w:val="43"/>
  </w:num>
  <w:num w:numId="17">
    <w:abstractNumId w:val="29"/>
  </w:num>
  <w:num w:numId="18">
    <w:abstractNumId w:val="36"/>
  </w:num>
  <w:num w:numId="19">
    <w:abstractNumId w:val="5"/>
  </w:num>
  <w:num w:numId="20">
    <w:abstractNumId w:val="27"/>
  </w:num>
  <w:num w:numId="21">
    <w:abstractNumId w:val="19"/>
  </w:num>
  <w:num w:numId="22">
    <w:abstractNumId w:val="39"/>
  </w:num>
  <w:num w:numId="23">
    <w:abstractNumId w:val="30"/>
  </w:num>
  <w:num w:numId="24">
    <w:abstractNumId w:val="15"/>
  </w:num>
  <w:num w:numId="25">
    <w:abstractNumId w:val="26"/>
  </w:num>
  <w:num w:numId="26">
    <w:abstractNumId w:val="41"/>
  </w:num>
  <w:num w:numId="27">
    <w:abstractNumId w:val="33"/>
  </w:num>
  <w:num w:numId="28">
    <w:abstractNumId w:val="37"/>
  </w:num>
  <w:num w:numId="29">
    <w:abstractNumId w:val="21"/>
  </w:num>
  <w:num w:numId="30">
    <w:abstractNumId w:val="1"/>
  </w:num>
  <w:num w:numId="31">
    <w:abstractNumId w:val="12"/>
  </w:num>
  <w:num w:numId="32">
    <w:abstractNumId w:val="22"/>
  </w:num>
  <w:num w:numId="33">
    <w:abstractNumId w:val="14"/>
  </w:num>
  <w:num w:numId="34">
    <w:abstractNumId w:val="38"/>
  </w:num>
  <w:num w:numId="35">
    <w:abstractNumId w:val="16"/>
  </w:num>
  <w:num w:numId="36">
    <w:abstractNumId w:val="20"/>
  </w:num>
  <w:num w:numId="37">
    <w:abstractNumId w:val="8"/>
  </w:num>
  <w:num w:numId="38">
    <w:abstractNumId w:val="28"/>
  </w:num>
  <w:num w:numId="39">
    <w:abstractNumId w:val="7"/>
  </w:num>
  <w:num w:numId="40">
    <w:abstractNumId w:val="4"/>
  </w:num>
  <w:num w:numId="41">
    <w:abstractNumId w:val="5"/>
  </w:num>
  <w:num w:numId="42">
    <w:abstractNumId w:val="34"/>
  </w:num>
  <w:num w:numId="43">
    <w:abstractNumId w:val="24"/>
  </w:num>
  <w:num w:numId="4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15502"/>
    <w:rsid w:val="0002719E"/>
    <w:rsid w:val="00035475"/>
    <w:rsid w:val="00062446"/>
    <w:rsid w:val="000677C0"/>
    <w:rsid w:val="00071A92"/>
    <w:rsid w:val="00074B41"/>
    <w:rsid w:val="00083CF1"/>
    <w:rsid w:val="00090EBC"/>
    <w:rsid w:val="00092765"/>
    <w:rsid w:val="000A4219"/>
    <w:rsid w:val="000A495E"/>
    <w:rsid w:val="000A73E4"/>
    <w:rsid w:val="000B40AF"/>
    <w:rsid w:val="000B53B4"/>
    <w:rsid w:val="000B72F2"/>
    <w:rsid w:val="000C27D5"/>
    <w:rsid w:val="000D6CB0"/>
    <w:rsid w:val="000E7E2D"/>
    <w:rsid w:val="000F6D1A"/>
    <w:rsid w:val="001016F8"/>
    <w:rsid w:val="00102AE4"/>
    <w:rsid w:val="00114187"/>
    <w:rsid w:val="001141ED"/>
    <w:rsid w:val="00114EA3"/>
    <w:rsid w:val="00122F47"/>
    <w:rsid w:val="00124495"/>
    <w:rsid w:val="00124F0C"/>
    <w:rsid w:val="00126ED1"/>
    <w:rsid w:val="0013478B"/>
    <w:rsid w:val="00144936"/>
    <w:rsid w:val="00146B9E"/>
    <w:rsid w:val="00146C31"/>
    <w:rsid w:val="001472BA"/>
    <w:rsid w:val="00160334"/>
    <w:rsid w:val="00162C51"/>
    <w:rsid w:val="00162CC9"/>
    <w:rsid w:val="00174164"/>
    <w:rsid w:val="001816C5"/>
    <w:rsid w:val="00185162"/>
    <w:rsid w:val="001868F5"/>
    <w:rsid w:val="001917C2"/>
    <w:rsid w:val="001918F0"/>
    <w:rsid w:val="001A45F8"/>
    <w:rsid w:val="001D5D3A"/>
    <w:rsid w:val="001E375B"/>
    <w:rsid w:val="0021467D"/>
    <w:rsid w:val="00222963"/>
    <w:rsid w:val="00231775"/>
    <w:rsid w:val="00233307"/>
    <w:rsid w:val="00235902"/>
    <w:rsid w:val="00240DB3"/>
    <w:rsid w:val="00250F5A"/>
    <w:rsid w:val="00252AE4"/>
    <w:rsid w:val="00254DC3"/>
    <w:rsid w:val="00261816"/>
    <w:rsid w:val="002668AD"/>
    <w:rsid w:val="0026776B"/>
    <w:rsid w:val="00274189"/>
    <w:rsid w:val="0027507D"/>
    <w:rsid w:val="00283C91"/>
    <w:rsid w:val="00297E31"/>
    <w:rsid w:val="002A25BA"/>
    <w:rsid w:val="002A5AB1"/>
    <w:rsid w:val="002B1293"/>
    <w:rsid w:val="002D6CD9"/>
    <w:rsid w:val="00304B95"/>
    <w:rsid w:val="003070E4"/>
    <w:rsid w:val="0031686A"/>
    <w:rsid w:val="003240DF"/>
    <w:rsid w:val="003317E2"/>
    <w:rsid w:val="003379A0"/>
    <w:rsid w:val="003416CF"/>
    <w:rsid w:val="00350F2B"/>
    <w:rsid w:val="00357808"/>
    <w:rsid w:val="00372C52"/>
    <w:rsid w:val="00377C7B"/>
    <w:rsid w:val="003900F5"/>
    <w:rsid w:val="00390ADC"/>
    <w:rsid w:val="00390AED"/>
    <w:rsid w:val="00391528"/>
    <w:rsid w:val="003917E7"/>
    <w:rsid w:val="003B3AF7"/>
    <w:rsid w:val="003B62E3"/>
    <w:rsid w:val="003C2248"/>
    <w:rsid w:val="003C638A"/>
    <w:rsid w:val="003C7BA4"/>
    <w:rsid w:val="003D4990"/>
    <w:rsid w:val="004024B5"/>
    <w:rsid w:val="00403649"/>
    <w:rsid w:val="004058F7"/>
    <w:rsid w:val="004127BD"/>
    <w:rsid w:val="00417BBF"/>
    <w:rsid w:val="004331F1"/>
    <w:rsid w:val="004358ED"/>
    <w:rsid w:val="00454D80"/>
    <w:rsid w:val="00470A8C"/>
    <w:rsid w:val="00474314"/>
    <w:rsid w:val="004750AE"/>
    <w:rsid w:val="0048187D"/>
    <w:rsid w:val="00492025"/>
    <w:rsid w:val="00496D28"/>
    <w:rsid w:val="004A1A1D"/>
    <w:rsid w:val="004A3CA0"/>
    <w:rsid w:val="004A7754"/>
    <w:rsid w:val="004B3580"/>
    <w:rsid w:val="004B603B"/>
    <w:rsid w:val="004B7196"/>
    <w:rsid w:val="004D281B"/>
    <w:rsid w:val="004E0EFA"/>
    <w:rsid w:val="004F1556"/>
    <w:rsid w:val="00512701"/>
    <w:rsid w:val="005177BC"/>
    <w:rsid w:val="005206E3"/>
    <w:rsid w:val="00523DB0"/>
    <w:rsid w:val="00526DE0"/>
    <w:rsid w:val="00527D36"/>
    <w:rsid w:val="00533532"/>
    <w:rsid w:val="00533734"/>
    <w:rsid w:val="005419DB"/>
    <w:rsid w:val="005518A9"/>
    <w:rsid w:val="005534F7"/>
    <w:rsid w:val="00564762"/>
    <w:rsid w:val="00564F3D"/>
    <w:rsid w:val="00566F7A"/>
    <w:rsid w:val="00570034"/>
    <w:rsid w:val="00571A08"/>
    <w:rsid w:val="005819A0"/>
    <w:rsid w:val="00581F21"/>
    <w:rsid w:val="005A2A86"/>
    <w:rsid w:val="005B22BE"/>
    <w:rsid w:val="005B54F9"/>
    <w:rsid w:val="005B7D25"/>
    <w:rsid w:val="005C74C8"/>
    <w:rsid w:val="005D6B22"/>
    <w:rsid w:val="005D6E7E"/>
    <w:rsid w:val="005E586F"/>
    <w:rsid w:val="005E77D8"/>
    <w:rsid w:val="005F0C06"/>
    <w:rsid w:val="005F179C"/>
    <w:rsid w:val="005F465C"/>
    <w:rsid w:val="0061256E"/>
    <w:rsid w:val="00616D80"/>
    <w:rsid w:val="00617A4B"/>
    <w:rsid w:val="00627DF1"/>
    <w:rsid w:val="00630191"/>
    <w:rsid w:val="00634B67"/>
    <w:rsid w:val="006504A0"/>
    <w:rsid w:val="006514E5"/>
    <w:rsid w:val="0065435E"/>
    <w:rsid w:val="00655B20"/>
    <w:rsid w:val="00672DA9"/>
    <w:rsid w:val="00690944"/>
    <w:rsid w:val="006972E6"/>
    <w:rsid w:val="006A1356"/>
    <w:rsid w:val="006A37AC"/>
    <w:rsid w:val="006A545D"/>
    <w:rsid w:val="006B0F1C"/>
    <w:rsid w:val="006D1947"/>
    <w:rsid w:val="006D2828"/>
    <w:rsid w:val="006D2AA1"/>
    <w:rsid w:val="006E1437"/>
    <w:rsid w:val="006E1B34"/>
    <w:rsid w:val="006F0CC1"/>
    <w:rsid w:val="00711F87"/>
    <w:rsid w:val="00723B00"/>
    <w:rsid w:val="0072756E"/>
    <w:rsid w:val="007329F3"/>
    <w:rsid w:val="0074224E"/>
    <w:rsid w:val="00745124"/>
    <w:rsid w:val="0074693C"/>
    <w:rsid w:val="00750CD0"/>
    <w:rsid w:val="00763EC6"/>
    <w:rsid w:val="00773C6D"/>
    <w:rsid w:val="00786A46"/>
    <w:rsid w:val="00790DC9"/>
    <w:rsid w:val="00797FFB"/>
    <w:rsid w:val="007A12E3"/>
    <w:rsid w:val="007A79A2"/>
    <w:rsid w:val="007D75FB"/>
    <w:rsid w:val="007D7BCB"/>
    <w:rsid w:val="007E2A94"/>
    <w:rsid w:val="007E5CC7"/>
    <w:rsid w:val="007F2460"/>
    <w:rsid w:val="007F36A5"/>
    <w:rsid w:val="008064BB"/>
    <w:rsid w:val="00806DD7"/>
    <w:rsid w:val="00807BE8"/>
    <w:rsid w:val="008221ED"/>
    <w:rsid w:val="00833FF4"/>
    <w:rsid w:val="00862BE5"/>
    <w:rsid w:val="00864F2F"/>
    <w:rsid w:val="0086787D"/>
    <w:rsid w:val="00874D4E"/>
    <w:rsid w:val="00890948"/>
    <w:rsid w:val="008A5F08"/>
    <w:rsid w:val="008B4100"/>
    <w:rsid w:val="008B4C9A"/>
    <w:rsid w:val="008B6398"/>
    <w:rsid w:val="008C6618"/>
    <w:rsid w:val="008D0EA8"/>
    <w:rsid w:val="008D1D22"/>
    <w:rsid w:val="008D27DB"/>
    <w:rsid w:val="008F0ACF"/>
    <w:rsid w:val="009024C9"/>
    <w:rsid w:val="0091074A"/>
    <w:rsid w:val="0091754E"/>
    <w:rsid w:val="00921620"/>
    <w:rsid w:val="00930E2D"/>
    <w:rsid w:val="009510C9"/>
    <w:rsid w:val="00962D28"/>
    <w:rsid w:val="00970085"/>
    <w:rsid w:val="00971768"/>
    <w:rsid w:val="00973A1F"/>
    <w:rsid w:val="00991186"/>
    <w:rsid w:val="0099330C"/>
    <w:rsid w:val="009938BB"/>
    <w:rsid w:val="009A126D"/>
    <w:rsid w:val="009A3959"/>
    <w:rsid w:val="009B616D"/>
    <w:rsid w:val="009B793D"/>
    <w:rsid w:val="009C21A6"/>
    <w:rsid w:val="009C778F"/>
    <w:rsid w:val="009D1957"/>
    <w:rsid w:val="009D5763"/>
    <w:rsid w:val="009E4B2C"/>
    <w:rsid w:val="009E6A4D"/>
    <w:rsid w:val="009E795E"/>
    <w:rsid w:val="009F158A"/>
    <w:rsid w:val="00A014FC"/>
    <w:rsid w:val="00A05461"/>
    <w:rsid w:val="00A11920"/>
    <w:rsid w:val="00A136F7"/>
    <w:rsid w:val="00A20C49"/>
    <w:rsid w:val="00A21900"/>
    <w:rsid w:val="00A27A8B"/>
    <w:rsid w:val="00A30619"/>
    <w:rsid w:val="00A342AE"/>
    <w:rsid w:val="00AA679C"/>
    <w:rsid w:val="00AB578B"/>
    <w:rsid w:val="00AC2C46"/>
    <w:rsid w:val="00AD1FC3"/>
    <w:rsid w:val="00AE22C0"/>
    <w:rsid w:val="00AE4C78"/>
    <w:rsid w:val="00AF6819"/>
    <w:rsid w:val="00B318E8"/>
    <w:rsid w:val="00B32610"/>
    <w:rsid w:val="00B34154"/>
    <w:rsid w:val="00B57CAB"/>
    <w:rsid w:val="00B83EAD"/>
    <w:rsid w:val="00B877D9"/>
    <w:rsid w:val="00B87D8D"/>
    <w:rsid w:val="00BA2F85"/>
    <w:rsid w:val="00BA6261"/>
    <w:rsid w:val="00BD46E8"/>
    <w:rsid w:val="00BD5E41"/>
    <w:rsid w:val="00C0095F"/>
    <w:rsid w:val="00C00B8A"/>
    <w:rsid w:val="00C0235B"/>
    <w:rsid w:val="00C059B6"/>
    <w:rsid w:val="00C14C81"/>
    <w:rsid w:val="00C17D4E"/>
    <w:rsid w:val="00C22A13"/>
    <w:rsid w:val="00C27F55"/>
    <w:rsid w:val="00C3359A"/>
    <w:rsid w:val="00C40969"/>
    <w:rsid w:val="00C46931"/>
    <w:rsid w:val="00C52481"/>
    <w:rsid w:val="00C61046"/>
    <w:rsid w:val="00C624D2"/>
    <w:rsid w:val="00C63665"/>
    <w:rsid w:val="00C66C01"/>
    <w:rsid w:val="00C77D35"/>
    <w:rsid w:val="00C802EA"/>
    <w:rsid w:val="00C855EB"/>
    <w:rsid w:val="00CA4D56"/>
    <w:rsid w:val="00CB070E"/>
    <w:rsid w:val="00CB4A4D"/>
    <w:rsid w:val="00CD2285"/>
    <w:rsid w:val="00CD6553"/>
    <w:rsid w:val="00CF6466"/>
    <w:rsid w:val="00D0113E"/>
    <w:rsid w:val="00D2017D"/>
    <w:rsid w:val="00D24201"/>
    <w:rsid w:val="00D510CE"/>
    <w:rsid w:val="00D53A15"/>
    <w:rsid w:val="00D55DF9"/>
    <w:rsid w:val="00D575B7"/>
    <w:rsid w:val="00D62651"/>
    <w:rsid w:val="00D67AB3"/>
    <w:rsid w:val="00D7216E"/>
    <w:rsid w:val="00D873A6"/>
    <w:rsid w:val="00D918BE"/>
    <w:rsid w:val="00D978F9"/>
    <w:rsid w:val="00DA1623"/>
    <w:rsid w:val="00DB40F8"/>
    <w:rsid w:val="00DC158C"/>
    <w:rsid w:val="00DE07AC"/>
    <w:rsid w:val="00DE51E8"/>
    <w:rsid w:val="00DF3142"/>
    <w:rsid w:val="00E0530E"/>
    <w:rsid w:val="00E1356E"/>
    <w:rsid w:val="00E203A1"/>
    <w:rsid w:val="00E302F3"/>
    <w:rsid w:val="00E36536"/>
    <w:rsid w:val="00E40896"/>
    <w:rsid w:val="00E66B86"/>
    <w:rsid w:val="00E67CF1"/>
    <w:rsid w:val="00E80234"/>
    <w:rsid w:val="00E80948"/>
    <w:rsid w:val="00E872BF"/>
    <w:rsid w:val="00E93689"/>
    <w:rsid w:val="00EB7B8D"/>
    <w:rsid w:val="00ED7E38"/>
    <w:rsid w:val="00EE7475"/>
    <w:rsid w:val="00EF5DF0"/>
    <w:rsid w:val="00EF6BD2"/>
    <w:rsid w:val="00F17533"/>
    <w:rsid w:val="00F2793C"/>
    <w:rsid w:val="00F42E75"/>
    <w:rsid w:val="00F52790"/>
    <w:rsid w:val="00F52841"/>
    <w:rsid w:val="00F63E55"/>
    <w:rsid w:val="00F9278B"/>
    <w:rsid w:val="00FA4B47"/>
    <w:rsid w:val="00FB570A"/>
    <w:rsid w:val="00FB7592"/>
    <w:rsid w:val="00FC57A8"/>
    <w:rsid w:val="00FC740F"/>
    <w:rsid w:val="00FE76A3"/>
    <w:rsid w:val="00FF5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1AF2"/>
  <w15:docId w15:val="{135AE3A8-F523-4718-A4A1-E4428275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A6"/>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uiPriority w:val="59"/>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character" w:customStyle="1" w:styleId="ListeParagrafChar">
    <w:name w:val="Liste Paragraf Char"/>
    <w:link w:val="ListeParagraf"/>
    <w:uiPriority w:val="34"/>
    <w:locked/>
    <w:rsid w:val="00C17D4E"/>
  </w:style>
  <w:style w:type="table" w:customStyle="1" w:styleId="TabloKlavuzu1">
    <w:name w:val="Tablo Kılavuzu1"/>
    <w:basedOn w:val="NormalTablo"/>
    <w:next w:val="TabloKlavuzu"/>
    <w:uiPriority w:val="59"/>
    <w:rsid w:val="00297E3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083CF1"/>
    <w:pPr>
      <w:spacing w:after="0" w:line="240" w:lineRule="auto"/>
    </w:pPr>
    <w:rPr>
      <w:rFonts w:eastAsiaTheme="minorEastAsia"/>
    </w:rPr>
  </w:style>
  <w:style w:type="character" w:customStyle="1" w:styleId="AralkYokChar">
    <w:name w:val="Aralık Yok Char"/>
    <w:basedOn w:val="VarsaylanParagrafYazTipi"/>
    <w:link w:val="AralkYok"/>
    <w:uiPriority w:val="1"/>
    <w:rsid w:val="00083CF1"/>
    <w:rPr>
      <w:rFonts w:eastAsiaTheme="minorEastAsia"/>
    </w:rPr>
  </w:style>
  <w:style w:type="character" w:styleId="Vurgu">
    <w:name w:val="Emphasis"/>
    <w:basedOn w:val="VarsaylanParagrafYazTipi"/>
    <w:uiPriority w:val="20"/>
    <w:qFormat/>
    <w:rsid w:val="00951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893">
      <w:bodyDiv w:val="1"/>
      <w:marLeft w:val="0"/>
      <w:marRight w:val="0"/>
      <w:marTop w:val="0"/>
      <w:marBottom w:val="0"/>
      <w:divBdr>
        <w:top w:val="none" w:sz="0" w:space="0" w:color="auto"/>
        <w:left w:val="none" w:sz="0" w:space="0" w:color="auto"/>
        <w:bottom w:val="none" w:sz="0" w:space="0" w:color="auto"/>
        <w:right w:val="none" w:sz="0" w:space="0" w:color="auto"/>
      </w:divBdr>
    </w:div>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427531404">
      <w:bodyDiv w:val="1"/>
      <w:marLeft w:val="0"/>
      <w:marRight w:val="0"/>
      <w:marTop w:val="0"/>
      <w:marBottom w:val="0"/>
      <w:divBdr>
        <w:top w:val="none" w:sz="0" w:space="0" w:color="auto"/>
        <w:left w:val="none" w:sz="0" w:space="0" w:color="auto"/>
        <w:bottom w:val="none" w:sz="0" w:space="0" w:color="auto"/>
        <w:right w:val="none" w:sz="0" w:space="0" w:color="auto"/>
      </w:divBdr>
      <w:divsChild>
        <w:div w:id="53938335">
          <w:marLeft w:val="0"/>
          <w:marRight w:val="0"/>
          <w:marTop w:val="0"/>
          <w:marBottom w:val="0"/>
          <w:divBdr>
            <w:top w:val="none" w:sz="0" w:space="0" w:color="auto"/>
            <w:left w:val="none" w:sz="0" w:space="0" w:color="auto"/>
            <w:bottom w:val="none" w:sz="0" w:space="0" w:color="auto"/>
            <w:right w:val="none" w:sz="0" w:space="0" w:color="auto"/>
          </w:divBdr>
        </w:div>
        <w:div w:id="1215963917">
          <w:marLeft w:val="0"/>
          <w:marRight w:val="0"/>
          <w:marTop w:val="0"/>
          <w:marBottom w:val="0"/>
          <w:divBdr>
            <w:top w:val="none" w:sz="0" w:space="0" w:color="auto"/>
            <w:left w:val="none" w:sz="0" w:space="0" w:color="auto"/>
            <w:bottom w:val="none" w:sz="0" w:space="0" w:color="auto"/>
            <w:right w:val="none" w:sz="0" w:space="0" w:color="auto"/>
          </w:divBdr>
        </w:div>
        <w:div w:id="1260062424">
          <w:marLeft w:val="0"/>
          <w:marRight w:val="0"/>
          <w:marTop w:val="0"/>
          <w:marBottom w:val="0"/>
          <w:divBdr>
            <w:top w:val="none" w:sz="0" w:space="0" w:color="auto"/>
            <w:left w:val="none" w:sz="0" w:space="0" w:color="auto"/>
            <w:bottom w:val="none" w:sz="0" w:space="0" w:color="auto"/>
            <w:right w:val="none" w:sz="0" w:space="0" w:color="auto"/>
          </w:divBdr>
        </w:div>
        <w:div w:id="528182075">
          <w:marLeft w:val="0"/>
          <w:marRight w:val="0"/>
          <w:marTop w:val="0"/>
          <w:marBottom w:val="0"/>
          <w:divBdr>
            <w:top w:val="none" w:sz="0" w:space="0" w:color="auto"/>
            <w:left w:val="none" w:sz="0" w:space="0" w:color="auto"/>
            <w:bottom w:val="none" w:sz="0" w:space="0" w:color="auto"/>
            <w:right w:val="none" w:sz="0" w:space="0" w:color="auto"/>
          </w:divBdr>
        </w:div>
        <w:div w:id="1746149551">
          <w:marLeft w:val="0"/>
          <w:marRight w:val="0"/>
          <w:marTop w:val="0"/>
          <w:marBottom w:val="0"/>
          <w:divBdr>
            <w:top w:val="none" w:sz="0" w:space="0" w:color="auto"/>
            <w:left w:val="none" w:sz="0" w:space="0" w:color="auto"/>
            <w:bottom w:val="none" w:sz="0" w:space="0" w:color="auto"/>
            <w:right w:val="none" w:sz="0" w:space="0" w:color="auto"/>
          </w:divBdr>
        </w:div>
        <w:div w:id="1731538917">
          <w:marLeft w:val="0"/>
          <w:marRight w:val="0"/>
          <w:marTop w:val="0"/>
          <w:marBottom w:val="0"/>
          <w:divBdr>
            <w:top w:val="none" w:sz="0" w:space="0" w:color="auto"/>
            <w:left w:val="none" w:sz="0" w:space="0" w:color="auto"/>
            <w:bottom w:val="none" w:sz="0" w:space="0" w:color="auto"/>
            <w:right w:val="none" w:sz="0" w:space="0" w:color="auto"/>
          </w:divBdr>
        </w:div>
        <w:div w:id="2125536462">
          <w:marLeft w:val="0"/>
          <w:marRight w:val="0"/>
          <w:marTop w:val="0"/>
          <w:marBottom w:val="0"/>
          <w:divBdr>
            <w:top w:val="none" w:sz="0" w:space="0" w:color="auto"/>
            <w:left w:val="none" w:sz="0" w:space="0" w:color="auto"/>
            <w:bottom w:val="none" w:sz="0" w:space="0" w:color="auto"/>
            <w:right w:val="none" w:sz="0" w:space="0" w:color="auto"/>
          </w:divBdr>
        </w:div>
        <w:div w:id="280579164">
          <w:marLeft w:val="0"/>
          <w:marRight w:val="0"/>
          <w:marTop w:val="0"/>
          <w:marBottom w:val="0"/>
          <w:divBdr>
            <w:top w:val="none" w:sz="0" w:space="0" w:color="auto"/>
            <w:left w:val="none" w:sz="0" w:space="0" w:color="auto"/>
            <w:bottom w:val="none" w:sz="0" w:space="0" w:color="auto"/>
            <w:right w:val="none" w:sz="0" w:space="0" w:color="auto"/>
          </w:divBdr>
        </w:div>
        <w:div w:id="1995328941">
          <w:marLeft w:val="0"/>
          <w:marRight w:val="0"/>
          <w:marTop w:val="0"/>
          <w:marBottom w:val="0"/>
          <w:divBdr>
            <w:top w:val="none" w:sz="0" w:space="0" w:color="auto"/>
            <w:left w:val="none" w:sz="0" w:space="0" w:color="auto"/>
            <w:bottom w:val="none" w:sz="0" w:space="0" w:color="auto"/>
            <w:right w:val="none" w:sz="0" w:space="0" w:color="auto"/>
          </w:divBdr>
        </w:div>
        <w:div w:id="383413938">
          <w:marLeft w:val="0"/>
          <w:marRight w:val="0"/>
          <w:marTop w:val="0"/>
          <w:marBottom w:val="0"/>
          <w:divBdr>
            <w:top w:val="none" w:sz="0" w:space="0" w:color="auto"/>
            <w:left w:val="none" w:sz="0" w:space="0" w:color="auto"/>
            <w:bottom w:val="none" w:sz="0" w:space="0" w:color="auto"/>
            <w:right w:val="none" w:sz="0" w:space="0" w:color="auto"/>
          </w:divBdr>
        </w:div>
      </w:divsChild>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9EBE-7DD6-4090-97D4-A36F9322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5954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4</cp:revision>
  <cp:lastPrinted>2019-09-16T13:01:00Z</cp:lastPrinted>
  <dcterms:created xsi:type="dcterms:W3CDTF">2019-11-05T05:31:00Z</dcterms:created>
  <dcterms:modified xsi:type="dcterms:W3CDTF">2019-11-05T05:55:00Z</dcterms:modified>
</cp:coreProperties>
</file>